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6E" w:rsidRDefault="000A31AD" w:rsidP="000A296E">
      <w:pPr>
        <w:jc w:val="center"/>
        <w:rPr>
          <w:rtl/>
        </w:rPr>
      </w:pPr>
      <w:r>
        <w:rPr>
          <w:noProof/>
          <w:rtl/>
          <w:lang w:eastAsia="en-US"/>
        </w:rPr>
        <w:drawing>
          <wp:inline distT="0" distB="0" distL="0" distR="0">
            <wp:extent cx="5257800" cy="609600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4266"/>
        <w:gridCol w:w="1242"/>
        <w:gridCol w:w="4130"/>
      </w:tblGrid>
      <w:tr w:rsidR="000A296E">
        <w:tc>
          <w:tcPr>
            <w:tcW w:w="4359" w:type="dxa"/>
          </w:tcPr>
          <w:p w:rsidR="000A296E" w:rsidRDefault="000A296E" w:rsidP="00355893">
            <w:pPr>
              <w:jc w:val="right"/>
              <w:rPr>
                <w:b/>
                <w:bCs/>
                <w:w w:val="150"/>
                <w:rtl/>
              </w:rPr>
            </w:pPr>
            <w:r>
              <w:rPr>
                <w:b/>
                <w:bCs/>
                <w:w w:val="150"/>
                <w:rtl/>
              </w:rPr>
              <w:t>הפקולטה למדעי החיים</w:t>
            </w:r>
          </w:p>
          <w:p w:rsidR="000A296E" w:rsidRDefault="000A296E" w:rsidP="00355893">
            <w:pPr>
              <w:jc w:val="right"/>
              <w:rPr>
                <w:b/>
                <w:bCs/>
                <w:w w:val="150"/>
                <w:rtl/>
              </w:rPr>
            </w:pPr>
            <w:r>
              <w:rPr>
                <w:b/>
                <w:bCs/>
                <w:w w:val="150"/>
                <w:rtl/>
              </w:rPr>
              <w:t>ע"ש ג'ורג' ס' וייז</w:t>
            </w:r>
          </w:p>
        </w:tc>
        <w:tc>
          <w:tcPr>
            <w:tcW w:w="1276" w:type="dxa"/>
          </w:tcPr>
          <w:p w:rsidR="000A296E" w:rsidRDefault="000A296E" w:rsidP="00355893">
            <w:pPr>
              <w:jc w:val="center"/>
            </w:pPr>
          </w:p>
        </w:tc>
        <w:tc>
          <w:tcPr>
            <w:tcW w:w="4219" w:type="dxa"/>
          </w:tcPr>
          <w:p w:rsidR="000A296E" w:rsidRPr="00622C24" w:rsidRDefault="000A31AD" w:rsidP="00355893">
            <w:pPr>
              <w:rPr>
                <w:b/>
                <w:bCs/>
                <w:w w:val="150"/>
                <w:rtl/>
              </w:rPr>
            </w:pPr>
            <w:r>
              <w:rPr>
                <w:b/>
                <w:bCs/>
                <w:noProof/>
                <w:sz w:val="20"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176530</wp:posOffset>
                  </wp:positionV>
                  <wp:extent cx="1800225" cy="419100"/>
                  <wp:effectExtent l="0" t="0" r="0" b="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C24" w:rsidRPr="00622C24">
              <w:rPr>
                <w:rFonts w:hint="cs"/>
                <w:b/>
                <w:bCs/>
                <w:noProof/>
                <w:w w:val="150"/>
                <w:sz w:val="20"/>
                <w:rtl/>
                <w:lang w:val="he-IL"/>
              </w:rPr>
              <w:t xml:space="preserve">הפקולטה לרפואה </w:t>
            </w:r>
            <w:r w:rsidR="000A296E" w:rsidRPr="00622C24">
              <w:rPr>
                <w:b/>
                <w:bCs/>
                <w:spacing w:val="-20"/>
                <w:w w:val="150"/>
                <w:rtl/>
              </w:rPr>
              <w:t xml:space="preserve"> </w:t>
            </w:r>
          </w:p>
          <w:p w:rsidR="00622C24" w:rsidRDefault="00622C24" w:rsidP="00355893">
            <w:pPr>
              <w:rPr>
                <w:b/>
                <w:bCs/>
                <w:w w:val="150"/>
                <w:rtl/>
              </w:rPr>
            </w:pPr>
            <w:r>
              <w:rPr>
                <w:rFonts w:hint="cs"/>
                <w:b/>
                <w:bCs/>
                <w:w w:val="150"/>
                <w:rtl/>
              </w:rPr>
              <w:t>ע"ש סאקלר</w:t>
            </w:r>
          </w:p>
        </w:tc>
      </w:tr>
      <w:tr w:rsidR="000A296E">
        <w:tc>
          <w:tcPr>
            <w:tcW w:w="4359" w:type="dxa"/>
          </w:tcPr>
          <w:p w:rsidR="000A296E" w:rsidRDefault="000A296E" w:rsidP="00355893">
            <w:pPr>
              <w:jc w:val="center"/>
            </w:pPr>
          </w:p>
        </w:tc>
        <w:tc>
          <w:tcPr>
            <w:tcW w:w="1276" w:type="dxa"/>
          </w:tcPr>
          <w:p w:rsidR="000A296E" w:rsidRDefault="000A296E" w:rsidP="00355893">
            <w:pPr>
              <w:jc w:val="center"/>
            </w:pPr>
          </w:p>
        </w:tc>
        <w:tc>
          <w:tcPr>
            <w:tcW w:w="4219" w:type="dxa"/>
          </w:tcPr>
          <w:p w:rsidR="000A296E" w:rsidRDefault="000A296E" w:rsidP="00355893">
            <w:pPr>
              <w:jc w:val="center"/>
            </w:pPr>
          </w:p>
        </w:tc>
      </w:tr>
    </w:tbl>
    <w:p w:rsidR="000A296E" w:rsidRDefault="000A296E" w:rsidP="000A296E">
      <w:pPr>
        <w:jc w:val="center"/>
        <w:rPr>
          <w:rtl/>
        </w:rPr>
      </w:pPr>
    </w:p>
    <w:p w:rsidR="000A296E" w:rsidRDefault="000A296E" w:rsidP="000A296E">
      <w:pPr>
        <w:jc w:val="both"/>
        <w:rPr>
          <w:rtl/>
        </w:rPr>
      </w:pPr>
    </w:p>
    <w:p w:rsidR="000A296E" w:rsidRDefault="004B028B" w:rsidP="004B028B">
      <w:pPr>
        <w:jc w:val="right"/>
        <w:rPr>
          <w:rtl/>
        </w:rPr>
      </w:pPr>
      <w:r>
        <w:rPr>
          <w:rFonts w:hint="cs"/>
          <w:rtl/>
        </w:rPr>
        <w:t>יוני</w:t>
      </w:r>
      <w:r w:rsidR="000A31AD">
        <w:rPr>
          <w:rFonts w:hint="cs"/>
          <w:rtl/>
        </w:rPr>
        <w:t xml:space="preserve">, </w:t>
      </w:r>
      <w:r>
        <w:rPr>
          <w:rFonts w:hint="cs"/>
          <w:rtl/>
        </w:rPr>
        <w:t>2015</w:t>
      </w:r>
    </w:p>
    <w:p w:rsidR="000A296E" w:rsidRDefault="000A296E" w:rsidP="000A296E">
      <w:pPr>
        <w:pStyle w:val="1"/>
        <w:rPr>
          <w:rtl/>
        </w:rPr>
      </w:pPr>
    </w:p>
    <w:p w:rsidR="000A296E" w:rsidRDefault="000A296E" w:rsidP="000A296E">
      <w:pPr>
        <w:pStyle w:val="1"/>
        <w:rPr>
          <w:rtl/>
        </w:rPr>
      </w:pPr>
    </w:p>
    <w:p w:rsidR="000A296E" w:rsidRDefault="000A296E" w:rsidP="004B028B">
      <w:pPr>
        <w:pStyle w:val="1"/>
        <w:rPr>
          <w:rtl/>
        </w:rPr>
      </w:pPr>
      <w:r>
        <w:rPr>
          <w:rtl/>
        </w:rPr>
        <w:t xml:space="preserve">קורסי הכנה - הפקולטה למדעי החיים  -  </w:t>
      </w:r>
      <w:r w:rsidR="003A3C43">
        <w:rPr>
          <w:rFonts w:hint="cs"/>
          <w:rtl/>
        </w:rPr>
        <w:t>תשע</w:t>
      </w:r>
      <w:r w:rsidR="00342EE2">
        <w:rPr>
          <w:rFonts w:hint="cs"/>
          <w:rtl/>
        </w:rPr>
        <w:t>"</w:t>
      </w:r>
      <w:r w:rsidR="004B028B">
        <w:rPr>
          <w:rFonts w:hint="cs"/>
          <w:rtl/>
        </w:rPr>
        <w:t>ו</w:t>
      </w:r>
    </w:p>
    <w:p w:rsidR="000A296E" w:rsidRDefault="000A296E" w:rsidP="000A296E">
      <w:pPr>
        <w:pStyle w:val="4"/>
        <w:jc w:val="center"/>
        <w:rPr>
          <w:rtl/>
        </w:rPr>
      </w:pPr>
      <w:r>
        <w:rPr>
          <w:rtl/>
        </w:rPr>
        <w:t>מיועדים לכל המסלולים והתכניות המשולבות עם מדעי החיים - ביולוגיה</w:t>
      </w:r>
    </w:p>
    <w:p w:rsidR="000A296E" w:rsidRDefault="000A296E" w:rsidP="000A296E">
      <w:pPr>
        <w:jc w:val="both"/>
        <w:rPr>
          <w:b/>
          <w:bCs/>
          <w:szCs w:val="28"/>
          <w:u w:val="single"/>
          <w:rtl/>
        </w:rPr>
      </w:pPr>
    </w:p>
    <w:p w:rsidR="000A296E" w:rsidRDefault="000A296E" w:rsidP="000A296E">
      <w:pPr>
        <w:spacing w:line="360" w:lineRule="auto"/>
        <w:jc w:val="both"/>
        <w:rPr>
          <w:rtl/>
        </w:rPr>
      </w:pPr>
    </w:p>
    <w:p w:rsidR="000A296E" w:rsidRDefault="000A296E" w:rsidP="000A296E">
      <w:pPr>
        <w:spacing w:line="360" w:lineRule="auto"/>
        <w:jc w:val="both"/>
        <w:rPr>
          <w:rtl/>
        </w:rPr>
      </w:pPr>
      <w:r>
        <w:rPr>
          <w:rtl/>
        </w:rPr>
        <w:t>קורסי ההכנה בכימיה, מתמטיקה ו</w:t>
      </w:r>
      <w:r w:rsidR="00A85E49">
        <w:rPr>
          <w:rtl/>
        </w:rPr>
        <w:t>פיזיקה</w:t>
      </w:r>
      <w:r>
        <w:rPr>
          <w:rtl/>
        </w:rPr>
        <w:t xml:space="preserve"> מיועדים למועמדים שהתקבלו ללימודים ולאלה שטרם התקבלה החלטה לגביהם.</w:t>
      </w:r>
    </w:p>
    <w:p w:rsidR="000A296E" w:rsidRDefault="000A296E" w:rsidP="000A296E">
      <w:pPr>
        <w:spacing w:line="360" w:lineRule="auto"/>
        <w:jc w:val="both"/>
        <w:rPr>
          <w:rtl/>
        </w:rPr>
      </w:pPr>
    </w:p>
    <w:p w:rsidR="000A296E" w:rsidRDefault="000A296E" w:rsidP="000A296E">
      <w:pPr>
        <w:spacing w:line="360" w:lineRule="auto"/>
        <w:jc w:val="both"/>
        <w:rPr>
          <w:rtl/>
        </w:rPr>
      </w:pPr>
      <w:r>
        <w:rPr>
          <w:rtl/>
        </w:rPr>
        <w:t>מטרת הקורסים היא לרענן את הידע שנרכש בבית הספר התיכון ולהשלימו כהכנה לקראת הלימודים באוניברסיטה.</w:t>
      </w:r>
    </w:p>
    <w:p w:rsidR="000A296E" w:rsidRDefault="000A296E" w:rsidP="000A296E">
      <w:pPr>
        <w:spacing w:line="360" w:lineRule="auto"/>
        <w:jc w:val="both"/>
        <w:rPr>
          <w:rtl/>
        </w:rPr>
      </w:pPr>
    </w:p>
    <w:p w:rsidR="000A296E" w:rsidRDefault="000A296E" w:rsidP="000A296E">
      <w:pPr>
        <w:spacing w:line="360" w:lineRule="auto"/>
        <w:jc w:val="both"/>
        <w:rPr>
          <w:rtl/>
        </w:rPr>
      </w:pPr>
      <w:r>
        <w:rPr>
          <w:rtl/>
        </w:rPr>
        <w:t xml:space="preserve">הקורסים מומלצים מאוד לתלמידים </w:t>
      </w:r>
      <w:r>
        <w:rPr>
          <w:b/>
          <w:bCs/>
          <w:rtl/>
        </w:rPr>
        <w:t>שלא</w:t>
      </w:r>
      <w:r>
        <w:rPr>
          <w:rtl/>
        </w:rPr>
        <w:t xml:space="preserve"> למדו ונבחנו בבגרות במקצועות אלו ב- 4 יחידות לימוד לפחות. </w:t>
      </w:r>
    </w:p>
    <w:p w:rsidR="000A296E" w:rsidRDefault="000A296E" w:rsidP="000A296E">
      <w:pPr>
        <w:spacing w:line="360" w:lineRule="auto"/>
        <w:jc w:val="both"/>
        <w:rPr>
          <w:rtl/>
        </w:rPr>
      </w:pPr>
    </w:p>
    <w:p w:rsidR="000A296E" w:rsidRDefault="000A296E" w:rsidP="000A296E">
      <w:pPr>
        <w:spacing w:line="360" w:lineRule="auto"/>
        <w:jc w:val="both"/>
        <w:rPr>
          <w:rtl/>
        </w:rPr>
      </w:pPr>
      <w:r w:rsidRPr="00294A80">
        <w:rPr>
          <w:rtl/>
        </w:rPr>
        <w:t>מהניסיון שהצטבר הוכח, שתלמידים אשר השתתפו בקורסי ההכנה השתלבו ביתר קלות במסגרת הלימודים האוניברסיטאית, והצלחתם בלימודי שנה א' ביולוגיה, אשר ברובה כוללת את המקצועות הריאליים, ה</w:t>
      </w:r>
      <w:r w:rsidRPr="00294A80">
        <w:rPr>
          <w:rFonts w:hint="cs"/>
          <w:rtl/>
        </w:rPr>
        <w:t>י</w:t>
      </w:r>
      <w:r w:rsidRPr="00294A80">
        <w:rPr>
          <w:rtl/>
        </w:rPr>
        <w:t xml:space="preserve">יתה טובה יותר! לכן אנו </w:t>
      </w:r>
      <w:r w:rsidRPr="00294A80">
        <w:rPr>
          <w:u w:val="double"/>
          <w:rtl/>
        </w:rPr>
        <w:t>ממליצים</w:t>
      </w:r>
      <w:r w:rsidRPr="00294A80">
        <w:rPr>
          <w:rtl/>
        </w:rPr>
        <w:t xml:space="preserve"> לכל התלמידים להשתתף בקורסים אלו.</w:t>
      </w:r>
    </w:p>
    <w:p w:rsidR="00AA198C" w:rsidRPr="00294A80" w:rsidRDefault="00AA198C" w:rsidP="000A296E">
      <w:pPr>
        <w:spacing w:line="360" w:lineRule="auto"/>
        <w:jc w:val="both"/>
        <w:rPr>
          <w:rtl/>
        </w:rPr>
      </w:pPr>
    </w:p>
    <w:p w:rsidR="002100D8" w:rsidRDefault="00C24687" w:rsidP="002100D8">
      <w:pPr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תלמידים שלמדו בקורסי הכנה בקיץ יהיו זכאים לפטור לפי הפירוט הבא:</w:t>
      </w:r>
    </w:p>
    <w:p w:rsidR="006D1A17" w:rsidRDefault="006D1A17" w:rsidP="002100D8">
      <w:pPr>
        <w:spacing w:line="360" w:lineRule="auto"/>
        <w:jc w:val="both"/>
        <w:rPr>
          <w:b/>
          <w:bCs/>
          <w:rtl/>
        </w:rPr>
      </w:pPr>
    </w:p>
    <w:p w:rsidR="006D1A17" w:rsidRPr="00571828" w:rsidRDefault="006D1A17" w:rsidP="006D1A17">
      <w:pPr>
        <w:spacing w:line="360" w:lineRule="auto"/>
        <w:jc w:val="both"/>
        <w:rPr>
          <w:b/>
          <w:bCs/>
          <w:u w:val="single"/>
          <w:rtl/>
        </w:rPr>
      </w:pPr>
      <w:r w:rsidRPr="00571828">
        <w:rPr>
          <w:rFonts w:hint="cs"/>
          <w:b/>
          <w:bCs/>
          <w:u w:val="single"/>
          <w:rtl/>
        </w:rPr>
        <w:t xml:space="preserve">קורס ההכנה </w:t>
      </w:r>
      <w:r>
        <w:rPr>
          <w:rFonts w:hint="cs"/>
          <w:b/>
          <w:bCs/>
          <w:u w:val="single"/>
          <w:rtl/>
        </w:rPr>
        <w:t xml:space="preserve">בפיזיקה </w:t>
      </w:r>
      <w:r w:rsidRPr="00571828">
        <w:rPr>
          <w:rFonts w:hint="cs"/>
          <w:b/>
          <w:bCs/>
          <w:u w:val="single"/>
          <w:rtl/>
        </w:rPr>
        <w:t xml:space="preserve">אינו מזכה בפטור </w:t>
      </w:r>
    </w:p>
    <w:p w:rsidR="0066287B" w:rsidRDefault="0066287B" w:rsidP="002100D8">
      <w:pPr>
        <w:spacing w:line="360" w:lineRule="auto"/>
        <w:jc w:val="both"/>
        <w:rPr>
          <w:rtl/>
        </w:rPr>
      </w:pPr>
    </w:p>
    <w:p w:rsidR="00E74731" w:rsidRDefault="00C24687" w:rsidP="00AA198C">
      <w:p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קורס הכנה במתמטיקה:</w:t>
      </w:r>
      <w:r>
        <w:rPr>
          <w:rFonts w:hint="cs"/>
          <w:rtl/>
        </w:rPr>
        <w:t xml:space="preserve"> בתנאי של ציון 80 לפחות, ניתן לקבל פטור מקורס מתמטיקה. </w:t>
      </w:r>
      <w:r w:rsidR="00AA198C">
        <w:rPr>
          <w:rFonts w:hint="cs"/>
          <w:rtl/>
        </w:rPr>
        <w:t>במסלולים: חד חוגי, מדעי החיים ומדעי הרפואה</w:t>
      </w:r>
      <w:r w:rsidR="00F15FCA">
        <w:rPr>
          <w:rFonts w:hint="cs"/>
          <w:rtl/>
        </w:rPr>
        <w:t>,</w:t>
      </w:r>
      <w:r w:rsidR="00AA198C">
        <w:rPr>
          <w:rFonts w:hint="cs"/>
          <w:rtl/>
        </w:rPr>
        <w:t xml:space="preserve"> ביולוגיה עם הדגש באקולוגיה ואבולוציה והמסלול הבן תחומי בחקר התודעה </w:t>
      </w:r>
      <w:r w:rsidR="00993AFD">
        <w:rPr>
          <w:rFonts w:hint="cs"/>
          <w:rtl/>
        </w:rPr>
        <w:t>.</w:t>
      </w:r>
    </w:p>
    <w:p w:rsidR="00C24687" w:rsidRDefault="00E74731" w:rsidP="00E74731">
      <w:pPr>
        <w:spacing w:line="360" w:lineRule="auto"/>
        <w:jc w:val="both"/>
        <w:rPr>
          <w:rtl/>
        </w:rPr>
      </w:pPr>
      <w:r>
        <w:rPr>
          <w:rFonts w:hint="cs"/>
          <w:rtl/>
        </w:rPr>
        <w:t>במסלול</w:t>
      </w:r>
      <w:r w:rsidR="00C24687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C24687">
        <w:rPr>
          <w:rFonts w:hint="cs"/>
          <w:rtl/>
        </w:rPr>
        <w:t>דו חוגי יינתן פטור בביולוגיה, יש לבדוק אם קורס זה נדרש בחוג השני.</w:t>
      </w:r>
    </w:p>
    <w:p w:rsidR="00C24687" w:rsidRDefault="00C24687" w:rsidP="002100D8">
      <w:pPr>
        <w:spacing w:line="360" w:lineRule="auto"/>
        <w:jc w:val="both"/>
        <w:rPr>
          <w:rtl/>
        </w:rPr>
      </w:pPr>
    </w:p>
    <w:p w:rsidR="00C24687" w:rsidRDefault="00C24687" w:rsidP="00C24687">
      <w:pPr>
        <w:spacing w:line="360" w:lineRule="auto"/>
        <w:jc w:val="both"/>
        <w:rPr>
          <w:rtl/>
        </w:rPr>
      </w:pPr>
      <w:r>
        <w:rPr>
          <w:rFonts w:hint="cs"/>
          <w:rtl/>
        </w:rPr>
        <w:t>תלמידים שיקבלו פטור מקורס החובה יחויבו ללמוד קורסי בחירה באותו היקף שעות.</w:t>
      </w:r>
    </w:p>
    <w:p w:rsidR="00C24687" w:rsidRPr="00C24687" w:rsidRDefault="00C24687" w:rsidP="00C24687">
      <w:pPr>
        <w:spacing w:line="360" w:lineRule="auto"/>
        <w:jc w:val="both"/>
        <w:rPr>
          <w:rtl/>
        </w:rPr>
      </w:pPr>
    </w:p>
    <w:p w:rsidR="000A296E" w:rsidRPr="00DD03C2" w:rsidRDefault="000A296E" w:rsidP="000A296E">
      <w:pPr>
        <w:spacing w:line="360" w:lineRule="auto"/>
        <w:jc w:val="both"/>
        <w:rPr>
          <w:b/>
          <w:bCs/>
        </w:rPr>
      </w:pPr>
      <w:r w:rsidRPr="00DD03C2">
        <w:rPr>
          <w:rFonts w:hint="cs"/>
          <w:b/>
          <w:bCs/>
          <w:rtl/>
        </w:rPr>
        <w:t>מועמדים שטרם הזינו את כתובת האינטר</w:t>
      </w:r>
      <w:r w:rsidR="00C24687">
        <w:rPr>
          <w:rFonts w:hint="cs"/>
          <w:b/>
          <w:bCs/>
          <w:rtl/>
        </w:rPr>
        <w:t>נ</w:t>
      </w:r>
      <w:r w:rsidRPr="00DD03C2">
        <w:rPr>
          <w:rFonts w:hint="cs"/>
          <w:b/>
          <w:bCs/>
          <w:rtl/>
        </w:rPr>
        <w:t xml:space="preserve">ט שלהם </w:t>
      </w:r>
    </w:p>
    <w:p w:rsidR="000A296E" w:rsidRPr="00DD03C2" w:rsidRDefault="000A296E" w:rsidP="000A296E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rtl/>
          <w:lang w:eastAsia="en-US"/>
        </w:rPr>
      </w:pPr>
      <w:r w:rsidRPr="00DD03C2">
        <w:rPr>
          <w:rFonts w:hint="cs"/>
          <w:b/>
          <w:bCs/>
          <w:rtl/>
        </w:rPr>
        <w:t>מתבקשים לעשות זאת מידית באתר</w:t>
      </w:r>
      <w:r w:rsidRPr="00DD03C2">
        <w:rPr>
          <w:rFonts w:hint="cs"/>
          <w:b/>
          <w:bCs/>
          <w:color w:val="000000"/>
          <w:szCs w:val="22"/>
          <w:rtl/>
          <w:lang w:eastAsia="en-US"/>
        </w:rPr>
        <w:t xml:space="preserve"> </w:t>
      </w:r>
      <w:hyperlink r:id="rId10" w:tooltip="https://www.ims.tau.ac.il/md/login.asp?prolog=entry" w:history="1">
        <w:r w:rsidRPr="00DD03C2">
          <w:rPr>
            <w:rFonts w:cs="Times New Roman" w:hint="cs"/>
            <w:b/>
            <w:bCs/>
            <w:i/>
            <w:iCs/>
            <w:color w:val="0000FF"/>
            <w:u w:val="single"/>
            <w:lang w:eastAsia="en-US"/>
          </w:rPr>
          <w:t>https://www.ims.tau.ac.il/md/login.asp?prolog=entry</w:t>
        </w:r>
      </w:hyperlink>
      <w:r w:rsidRPr="00DD03C2">
        <w:rPr>
          <w:rFonts w:hint="cs"/>
          <w:b/>
          <w:bCs/>
          <w:i/>
          <w:iCs/>
          <w:color w:val="000000"/>
          <w:rtl/>
          <w:lang w:eastAsia="en-US"/>
        </w:rPr>
        <w:t xml:space="preserve"> </w:t>
      </w:r>
    </w:p>
    <w:p w:rsidR="000A296E" w:rsidRPr="00294A80" w:rsidRDefault="000A296E" w:rsidP="000A296E">
      <w:pPr>
        <w:spacing w:line="360" w:lineRule="auto"/>
        <w:jc w:val="both"/>
        <w:rPr>
          <w:rtl/>
        </w:rPr>
      </w:pPr>
    </w:p>
    <w:p w:rsidR="000A296E" w:rsidRDefault="000A296E" w:rsidP="000A296E">
      <w:pPr>
        <w:spacing w:line="360" w:lineRule="auto"/>
        <w:jc w:val="both"/>
        <w:rPr>
          <w:b/>
          <w:bCs/>
          <w:rtl/>
        </w:rPr>
      </w:pPr>
    </w:p>
    <w:p w:rsidR="000A296E" w:rsidRDefault="000A296E" w:rsidP="000A296E">
      <w:pPr>
        <w:spacing w:line="360" w:lineRule="auto"/>
        <w:jc w:val="both"/>
        <w:rPr>
          <w:b/>
          <w:bCs/>
          <w:rtl/>
        </w:rPr>
      </w:pPr>
    </w:p>
    <w:p w:rsidR="00A20ADC" w:rsidRDefault="00A20ADC" w:rsidP="000A296E">
      <w:pPr>
        <w:spacing w:line="360" w:lineRule="auto"/>
        <w:jc w:val="both"/>
        <w:rPr>
          <w:b/>
          <w:bCs/>
          <w:rtl/>
        </w:rPr>
      </w:pPr>
    </w:p>
    <w:p w:rsidR="00A20ADC" w:rsidRDefault="00A20ADC" w:rsidP="000A296E">
      <w:pPr>
        <w:spacing w:line="360" w:lineRule="auto"/>
        <w:jc w:val="both"/>
        <w:rPr>
          <w:b/>
          <w:bCs/>
          <w:rtl/>
        </w:rPr>
      </w:pPr>
    </w:p>
    <w:p w:rsidR="00A20ADC" w:rsidRDefault="00A20ADC" w:rsidP="000A296E">
      <w:pPr>
        <w:spacing w:line="360" w:lineRule="auto"/>
        <w:jc w:val="both"/>
        <w:rPr>
          <w:b/>
          <w:bCs/>
          <w:rtl/>
        </w:rPr>
      </w:pPr>
    </w:p>
    <w:p w:rsidR="006D1A17" w:rsidRDefault="006D1A17" w:rsidP="000A296E">
      <w:pPr>
        <w:spacing w:line="360" w:lineRule="auto"/>
        <w:jc w:val="both"/>
        <w:rPr>
          <w:b/>
          <w:bCs/>
          <w:rtl/>
        </w:rPr>
      </w:pPr>
    </w:p>
    <w:p w:rsidR="000A296E" w:rsidRPr="00467283" w:rsidRDefault="000A296E" w:rsidP="000A296E">
      <w:pPr>
        <w:spacing w:line="360" w:lineRule="auto"/>
        <w:jc w:val="both"/>
        <w:rPr>
          <w:b/>
          <w:bCs/>
          <w:rtl/>
        </w:rPr>
      </w:pPr>
    </w:p>
    <w:p w:rsidR="000A296E" w:rsidRDefault="000A296E" w:rsidP="000A296E">
      <w:pPr>
        <w:jc w:val="both"/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32"/>
          <w:u w:val="single"/>
          <w:rtl/>
        </w:rPr>
        <w:t>ת</w:t>
      </w:r>
      <w:r>
        <w:rPr>
          <w:b/>
          <w:bCs/>
          <w:szCs w:val="32"/>
          <w:u w:val="single"/>
          <w:rtl/>
        </w:rPr>
        <w:t>כנית הקורסים</w:t>
      </w:r>
    </w:p>
    <w:p w:rsidR="000A296E" w:rsidRDefault="000A296E" w:rsidP="000A296E">
      <w:pPr>
        <w:jc w:val="both"/>
        <w:rPr>
          <w:szCs w:val="16"/>
          <w:rtl/>
        </w:rPr>
      </w:pPr>
    </w:p>
    <w:p w:rsidR="000A296E" w:rsidRDefault="000A296E" w:rsidP="00266D4F">
      <w:pPr>
        <w:numPr>
          <w:ilvl w:val="0"/>
          <w:numId w:val="19"/>
        </w:numPr>
        <w:ind w:left="437" w:right="283"/>
      </w:pPr>
      <w:r>
        <w:rPr>
          <w:b/>
          <w:bCs/>
          <w:szCs w:val="32"/>
          <w:u w:val="single"/>
          <w:rtl/>
        </w:rPr>
        <w:t>מתמטיקה</w:t>
      </w:r>
      <w:r>
        <w:rPr>
          <w:b/>
          <w:bCs/>
          <w:u w:val="single"/>
          <w:rtl/>
        </w:rPr>
        <w:t xml:space="preserve"> – </w:t>
      </w:r>
      <w:r>
        <w:rPr>
          <w:rFonts w:hint="cs"/>
          <w:b/>
          <w:bCs/>
          <w:u w:val="single"/>
          <w:rtl/>
        </w:rPr>
        <w:t xml:space="preserve">מר </w:t>
      </w:r>
      <w:r w:rsidR="00266D4F">
        <w:rPr>
          <w:rFonts w:hint="cs"/>
          <w:b/>
          <w:bCs/>
          <w:u w:val="single"/>
          <w:rtl/>
        </w:rPr>
        <w:t xml:space="preserve">פלג </w:t>
      </w:r>
      <w:r w:rsidR="00342EE2">
        <w:rPr>
          <w:rFonts w:hint="cs"/>
          <w:b/>
          <w:bCs/>
          <w:u w:val="single"/>
          <w:rtl/>
        </w:rPr>
        <w:t>מיכאל</w:t>
      </w:r>
      <w:r w:rsidR="00432FD8">
        <w:rPr>
          <w:rFonts w:hint="cs"/>
          <w:b/>
          <w:bCs/>
          <w:u w:val="single"/>
          <w:rtl/>
        </w:rPr>
        <w:t>י</w:t>
      </w:r>
      <w:r w:rsidR="00342EE2">
        <w:rPr>
          <w:rFonts w:hint="cs"/>
          <w:b/>
          <w:bCs/>
          <w:u w:val="single"/>
          <w:rtl/>
        </w:rPr>
        <w:t xml:space="preserve"> </w:t>
      </w:r>
    </w:p>
    <w:p w:rsidR="003A3C43" w:rsidRDefault="003A3C43" w:rsidP="003A3C43">
      <w:pPr>
        <w:ind w:left="77" w:right="283"/>
        <w:rPr>
          <w:rtl/>
        </w:rPr>
      </w:pPr>
    </w:p>
    <w:p w:rsidR="00166355" w:rsidRDefault="00166355" w:rsidP="00A53B4E">
      <w:pPr>
        <w:ind w:left="77" w:right="283"/>
        <w:jc w:val="both"/>
        <w:rPr>
          <w:rtl/>
        </w:rPr>
      </w:pPr>
      <w:r w:rsidRPr="00625B0A">
        <w:rPr>
          <w:rFonts w:hint="cs"/>
          <w:b/>
          <w:bCs/>
          <w:u w:val="single"/>
          <w:rtl/>
        </w:rPr>
        <w:t>אלגברה</w:t>
      </w:r>
      <w:r>
        <w:rPr>
          <w:rFonts w:hint="cs"/>
          <w:rtl/>
        </w:rPr>
        <w:t xml:space="preserve"> : שוויונים, אי שוויונים</w:t>
      </w:r>
    </w:p>
    <w:p w:rsidR="00166355" w:rsidRDefault="00166355" w:rsidP="00A53B4E">
      <w:pPr>
        <w:ind w:left="77" w:right="283"/>
        <w:jc w:val="both"/>
        <w:rPr>
          <w:rtl/>
        </w:rPr>
      </w:pPr>
    </w:p>
    <w:p w:rsidR="00166355" w:rsidRDefault="00166355" w:rsidP="00A53B4E">
      <w:pPr>
        <w:ind w:left="77" w:right="283"/>
        <w:jc w:val="both"/>
        <w:rPr>
          <w:rtl/>
        </w:rPr>
      </w:pPr>
      <w:r w:rsidRPr="00625B0A">
        <w:rPr>
          <w:rFonts w:hint="cs"/>
          <w:b/>
          <w:bCs/>
          <w:u w:val="single"/>
          <w:rtl/>
        </w:rPr>
        <w:t>מושגי יסוד באנליזה</w:t>
      </w:r>
      <w:r>
        <w:rPr>
          <w:rFonts w:hint="cs"/>
          <w:rtl/>
        </w:rPr>
        <w:t xml:space="preserve">: הפונקציה החד-מימדית, הפונקציות הטריגונומטריות, הרכבת פונקציות,הפונקציה ההפוכה, מושג הגבול, חשבון גבולות, רציפות, </w:t>
      </w:r>
      <w:r w:rsidR="00A53B4E">
        <w:rPr>
          <w:rFonts w:hint="cs"/>
          <w:rtl/>
        </w:rPr>
        <w:t>משפט ערך הביניים, משפט ויירשטראס</w:t>
      </w:r>
    </w:p>
    <w:p w:rsidR="00A53B4E" w:rsidRDefault="00A53B4E" w:rsidP="00A53B4E">
      <w:pPr>
        <w:ind w:left="77" w:right="283"/>
        <w:jc w:val="both"/>
        <w:rPr>
          <w:rtl/>
        </w:rPr>
      </w:pPr>
    </w:p>
    <w:p w:rsidR="00A53B4E" w:rsidRDefault="00A53B4E" w:rsidP="00A53B4E">
      <w:pPr>
        <w:ind w:left="77" w:right="283"/>
        <w:jc w:val="both"/>
        <w:rPr>
          <w:rtl/>
        </w:rPr>
      </w:pPr>
      <w:r w:rsidRPr="00625B0A">
        <w:rPr>
          <w:rFonts w:hint="cs"/>
          <w:b/>
          <w:bCs/>
          <w:u w:val="single"/>
          <w:rtl/>
        </w:rPr>
        <w:t>חשבון דיפרנציאלי</w:t>
      </w:r>
      <w:r>
        <w:rPr>
          <w:rFonts w:hint="cs"/>
          <w:rtl/>
        </w:rPr>
        <w:t>: הנגזרת, המשיק והנורמל, משפט פרמה, משפט רול, משפט לגראנז', כלל להופיטל, חקירת פונקציה (נקודות קיצון, תחומי עליה וירידה, נקודות פיתול, תחומי קמירות וקעירות, תיאור סכימתי)</w:t>
      </w:r>
    </w:p>
    <w:p w:rsidR="00A53B4E" w:rsidRDefault="00A53B4E" w:rsidP="00A53B4E">
      <w:pPr>
        <w:ind w:left="77" w:right="283"/>
        <w:jc w:val="both"/>
        <w:rPr>
          <w:rtl/>
        </w:rPr>
      </w:pPr>
    </w:p>
    <w:p w:rsidR="00A53B4E" w:rsidRDefault="00A53B4E" w:rsidP="00A53B4E">
      <w:pPr>
        <w:ind w:left="77" w:right="283"/>
        <w:jc w:val="both"/>
        <w:rPr>
          <w:rtl/>
        </w:rPr>
      </w:pPr>
      <w:r w:rsidRPr="00625B0A">
        <w:rPr>
          <w:rFonts w:hint="cs"/>
          <w:b/>
          <w:bCs/>
          <w:u w:val="single"/>
          <w:rtl/>
        </w:rPr>
        <w:t>בעיות מינימום-מקסימום</w:t>
      </w:r>
      <w:r>
        <w:rPr>
          <w:rFonts w:hint="cs"/>
          <w:rtl/>
        </w:rPr>
        <w:t>: בעיות מילוליות של מציאת מינימום ומקסימום</w:t>
      </w:r>
    </w:p>
    <w:p w:rsidR="00A53B4E" w:rsidRDefault="00A53B4E" w:rsidP="00A53B4E">
      <w:pPr>
        <w:ind w:left="77" w:right="283"/>
        <w:jc w:val="both"/>
        <w:rPr>
          <w:rtl/>
        </w:rPr>
      </w:pPr>
    </w:p>
    <w:p w:rsidR="00A53B4E" w:rsidRDefault="00A53B4E" w:rsidP="00A53B4E">
      <w:pPr>
        <w:ind w:left="77" w:right="283"/>
        <w:jc w:val="both"/>
        <w:rPr>
          <w:rtl/>
        </w:rPr>
      </w:pPr>
      <w:r w:rsidRPr="00625B0A">
        <w:rPr>
          <w:rFonts w:hint="cs"/>
          <w:b/>
          <w:bCs/>
          <w:u w:val="single"/>
          <w:rtl/>
        </w:rPr>
        <w:t>קירובים</w:t>
      </w:r>
      <w:r>
        <w:rPr>
          <w:rFonts w:hint="cs"/>
          <w:rtl/>
        </w:rPr>
        <w:t>: קירוב לינארי, פיתוחי טיילור</w:t>
      </w:r>
    </w:p>
    <w:p w:rsidR="00A53B4E" w:rsidRDefault="00A53B4E" w:rsidP="00A53B4E">
      <w:pPr>
        <w:ind w:left="77" w:right="283"/>
        <w:jc w:val="both"/>
        <w:rPr>
          <w:rtl/>
        </w:rPr>
      </w:pPr>
    </w:p>
    <w:p w:rsidR="00A53B4E" w:rsidRDefault="00A53B4E" w:rsidP="00A53B4E">
      <w:pPr>
        <w:ind w:left="77" w:right="283"/>
        <w:jc w:val="both"/>
        <w:rPr>
          <w:rtl/>
        </w:rPr>
      </w:pPr>
      <w:r w:rsidRPr="00625B0A">
        <w:rPr>
          <w:rFonts w:hint="cs"/>
          <w:b/>
          <w:bCs/>
          <w:u w:val="single"/>
          <w:rtl/>
        </w:rPr>
        <w:t>חשבון אינטגרלי</w:t>
      </w:r>
      <w:r>
        <w:rPr>
          <w:rFonts w:hint="cs"/>
          <w:rtl/>
        </w:rPr>
        <w:t>: האינטגרל הלא-מסוים, שיטות אינטגרציה, האינטגרל המסוים, המשפט היסודי של החשבון הדיפרנציאלי והאינטגרלי, חישוב שטח, חישוב אורך קשת.</w:t>
      </w:r>
    </w:p>
    <w:p w:rsidR="000A296E" w:rsidRDefault="000A296E" w:rsidP="000A296E">
      <w:pPr>
        <w:pStyle w:val="a4"/>
        <w:tabs>
          <w:tab w:val="clear" w:pos="4153"/>
          <w:tab w:val="clear" w:pos="8306"/>
        </w:tabs>
        <w:spacing w:line="220" w:lineRule="exact"/>
        <w:rPr>
          <w:szCs w:val="16"/>
          <w:rtl/>
        </w:rPr>
      </w:pPr>
    </w:p>
    <w:p w:rsidR="00166355" w:rsidRDefault="00166355" w:rsidP="000A296E">
      <w:pPr>
        <w:pStyle w:val="a4"/>
        <w:tabs>
          <w:tab w:val="clear" w:pos="4153"/>
          <w:tab w:val="clear" w:pos="8306"/>
        </w:tabs>
        <w:spacing w:line="220" w:lineRule="exact"/>
        <w:rPr>
          <w:szCs w:val="16"/>
          <w:rtl/>
        </w:rPr>
      </w:pPr>
    </w:p>
    <w:p w:rsidR="001C621C" w:rsidRPr="004B028B" w:rsidRDefault="00A85E49" w:rsidP="00AE6B82">
      <w:pPr>
        <w:numPr>
          <w:ilvl w:val="0"/>
          <w:numId w:val="19"/>
        </w:numPr>
        <w:ind w:left="77" w:right="283"/>
        <w:rPr>
          <w:b/>
          <w:bCs/>
          <w:sz w:val="18"/>
          <w:rtl/>
        </w:rPr>
      </w:pPr>
      <w:r w:rsidRPr="004B028B">
        <w:rPr>
          <w:b/>
          <w:bCs/>
          <w:szCs w:val="28"/>
          <w:u w:val="single"/>
          <w:rtl/>
        </w:rPr>
        <w:t>פיזיקה</w:t>
      </w:r>
      <w:r w:rsidR="000A296E">
        <w:rPr>
          <w:rtl/>
        </w:rPr>
        <w:t xml:space="preserve"> </w:t>
      </w:r>
      <w:r w:rsidR="00AC2AFB">
        <w:rPr>
          <w:rtl/>
        </w:rPr>
        <w:t>–</w:t>
      </w:r>
      <w:r w:rsidR="000A296E">
        <w:rPr>
          <w:rtl/>
        </w:rPr>
        <w:t xml:space="preserve"> </w:t>
      </w:r>
      <w:r w:rsidR="00A20ADC" w:rsidRPr="004B028B">
        <w:rPr>
          <w:rFonts w:hint="cs"/>
          <w:b/>
          <w:bCs/>
          <w:sz w:val="24"/>
          <w:szCs w:val="26"/>
          <w:u w:val="single"/>
          <w:rtl/>
        </w:rPr>
        <w:t xml:space="preserve">ד"ר  </w:t>
      </w:r>
      <w:r w:rsidR="004B028B">
        <w:rPr>
          <w:rFonts w:hint="cs"/>
          <w:b/>
          <w:bCs/>
          <w:sz w:val="24"/>
          <w:szCs w:val="26"/>
          <w:u w:val="single"/>
          <w:rtl/>
        </w:rPr>
        <w:t xml:space="preserve">ליאור ארזי </w:t>
      </w:r>
    </w:p>
    <w:p w:rsidR="000A296E" w:rsidRPr="001C621C" w:rsidRDefault="001C621C" w:rsidP="000A296E">
      <w:pPr>
        <w:ind w:left="77" w:right="283"/>
        <w:rPr>
          <w:b/>
          <w:bCs/>
          <w:sz w:val="28"/>
          <w:szCs w:val="28"/>
          <w:rtl/>
        </w:rPr>
      </w:pPr>
      <w:r w:rsidRPr="001C621C">
        <w:rPr>
          <w:rFonts w:hint="cs"/>
          <w:b/>
          <w:bCs/>
          <w:sz w:val="28"/>
          <w:szCs w:val="28"/>
          <w:rtl/>
        </w:rPr>
        <w:t>מכניקה</w:t>
      </w:r>
    </w:p>
    <w:p w:rsidR="001C621C" w:rsidRPr="00E06B63" w:rsidRDefault="001C621C" w:rsidP="000A296E">
      <w:pPr>
        <w:ind w:left="77" w:right="283"/>
        <w:rPr>
          <w:b/>
          <w:bCs/>
          <w:sz w:val="18"/>
        </w:rPr>
      </w:pPr>
    </w:p>
    <w:p w:rsidR="000A296E" w:rsidRDefault="000A296E" w:rsidP="002A4E20">
      <w:pPr>
        <w:rPr>
          <w:rtl/>
        </w:rPr>
      </w:pPr>
      <w:r w:rsidRPr="00157F01">
        <w:rPr>
          <w:rFonts w:hint="cs"/>
          <w:b/>
          <w:bCs/>
          <w:u w:val="single"/>
          <w:rtl/>
        </w:rPr>
        <w:t>קינמטיקה במימד אחד</w:t>
      </w:r>
      <w:r>
        <w:rPr>
          <w:rFonts w:hint="cs"/>
          <w:rtl/>
        </w:rPr>
        <w:t xml:space="preserve"> : מושגים בסיסיים - העתק, מהירות </w:t>
      </w:r>
      <w:r w:rsidR="002A4E20">
        <w:rPr>
          <w:rFonts w:hint="cs"/>
          <w:rtl/>
        </w:rPr>
        <w:t>ותאוצה;</w:t>
      </w:r>
      <w:r>
        <w:rPr>
          <w:rFonts w:hint="cs"/>
          <w:rtl/>
        </w:rPr>
        <w:t xml:space="preserve"> </w:t>
      </w:r>
      <w:r w:rsidR="002A4E20">
        <w:rPr>
          <w:rFonts w:hint="cs"/>
          <w:rtl/>
        </w:rPr>
        <w:t xml:space="preserve">תנועה במהירות קבועה; </w:t>
      </w:r>
      <w:r>
        <w:rPr>
          <w:rFonts w:hint="cs"/>
          <w:rtl/>
        </w:rPr>
        <w:t xml:space="preserve">תנועה שוות תאוצה, </w:t>
      </w:r>
      <w:r w:rsidR="002A4E20">
        <w:rPr>
          <w:rFonts w:hint="cs"/>
          <w:rtl/>
        </w:rPr>
        <w:t>תנועה בליסטית (במימד אחד).</w:t>
      </w:r>
    </w:p>
    <w:p w:rsidR="000A296E" w:rsidRDefault="000A296E" w:rsidP="000A296E">
      <w:pPr>
        <w:rPr>
          <w:rtl/>
        </w:rPr>
      </w:pPr>
    </w:p>
    <w:p w:rsidR="000A296E" w:rsidRDefault="000A296E" w:rsidP="002A4E20">
      <w:pPr>
        <w:rPr>
          <w:rtl/>
        </w:rPr>
      </w:pPr>
      <w:r w:rsidRPr="00157F01">
        <w:rPr>
          <w:rFonts w:hint="cs"/>
          <w:b/>
          <w:bCs/>
          <w:u w:val="single"/>
          <w:rtl/>
        </w:rPr>
        <w:t>אלגברה וקטורית</w:t>
      </w:r>
      <w:r>
        <w:rPr>
          <w:rFonts w:hint="cs"/>
          <w:rtl/>
        </w:rPr>
        <w:t xml:space="preserve">: </w:t>
      </w:r>
      <w:r w:rsidR="002A4E20">
        <w:rPr>
          <w:rFonts w:hint="cs"/>
          <w:rtl/>
        </w:rPr>
        <w:t xml:space="preserve">מושגים בסיסיים - </w:t>
      </w:r>
      <w:r>
        <w:rPr>
          <w:rFonts w:hint="cs"/>
          <w:rtl/>
        </w:rPr>
        <w:t>מושג הוקטור</w:t>
      </w:r>
      <w:r w:rsidR="002A4E20">
        <w:rPr>
          <w:rFonts w:hint="cs"/>
          <w:rtl/>
        </w:rPr>
        <w:t xml:space="preserve">, אלגברה וקטורית, </w:t>
      </w:r>
      <w:r>
        <w:rPr>
          <w:rFonts w:hint="cs"/>
          <w:rtl/>
        </w:rPr>
        <w:t>וקטורי יחידה.</w:t>
      </w:r>
    </w:p>
    <w:p w:rsidR="000A296E" w:rsidRPr="00E06B63" w:rsidRDefault="000A296E" w:rsidP="000A296E"/>
    <w:p w:rsidR="000A296E" w:rsidRDefault="000A296E" w:rsidP="002A4E20">
      <w:pPr>
        <w:numPr>
          <w:ilvl w:val="12"/>
          <w:numId w:val="0"/>
        </w:numPr>
        <w:spacing w:line="220" w:lineRule="exact"/>
        <w:jc w:val="both"/>
        <w:rPr>
          <w:rtl/>
        </w:rPr>
      </w:pPr>
      <w:r w:rsidRPr="00157F01">
        <w:rPr>
          <w:rFonts w:hint="cs"/>
          <w:b/>
          <w:bCs/>
          <w:u w:val="single"/>
          <w:rtl/>
        </w:rPr>
        <w:t>קינמטיקה בשני מימדים</w:t>
      </w:r>
      <w:r>
        <w:rPr>
          <w:rFonts w:hint="cs"/>
          <w:rtl/>
        </w:rPr>
        <w:t xml:space="preserve">: </w:t>
      </w:r>
      <w:r w:rsidR="002A4E20">
        <w:rPr>
          <w:rFonts w:hint="cs"/>
          <w:rtl/>
        </w:rPr>
        <w:t>תנועה בשני מימדים תוך שימוש באלגברה וקטורית;</w:t>
      </w:r>
      <w:r>
        <w:rPr>
          <w:rFonts w:hint="cs"/>
          <w:rtl/>
        </w:rPr>
        <w:t xml:space="preserve"> תנועה בליסטית.</w:t>
      </w:r>
    </w:p>
    <w:p w:rsidR="000A296E" w:rsidRDefault="000A296E" w:rsidP="000A296E">
      <w:pPr>
        <w:numPr>
          <w:ilvl w:val="12"/>
          <w:numId w:val="0"/>
        </w:numPr>
        <w:spacing w:line="220" w:lineRule="exact"/>
        <w:jc w:val="both"/>
        <w:rPr>
          <w:rtl/>
        </w:rPr>
      </w:pPr>
    </w:p>
    <w:p w:rsidR="000A296E" w:rsidRDefault="000A296E" w:rsidP="002A4E20">
      <w:pPr>
        <w:numPr>
          <w:ilvl w:val="12"/>
          <w:numId w:val="0"/>
        </w:numPr>
        <w:spacing w:line="220" w:lineRule="exact"/>
        <w:jc w:val="both"/>
        <w:rPr>
          <w:rtl/>
        </w:rPr>
      </w:pPr>
      <w:r w:rsidRPr="00157F01">
        <w:rPr>
          <w:rFonts w:hint="cs"/>
          <w:b/>
          <w:bCs/>
          <w:u w:val="single"/>
          <w:rtl/>
        </w:rPr>
        <w:t>חוקי ניוטון</w:t>
      </w:r>
      <w:r>
        <w:rPr>
          <w:rFonts w:hint="cs"/>
          <w:rtl/>
        </w:rPr>
        <w:t xml:space="preserve"> : מושג הכוח; שלושת חוקי התנועה ; פתרון בעיות סטטיות ובעיות דינמיות בהן מתקיימת תנועה שוות תאוצה ;</w:t>
      </w:r>
      <w:r w:rsidR="002A4E20">
        <w:rPr>
          <w:rFonts w:hint="cs"/>
          <w:rtl/>
        </w:rPr>
        <w:t xml:space="preserve"> תנועה תחת כוח קבוע; </w:t>
      </w:r>
      <w:r>
        <w:rPr>
          <w:rFonts w:hint="cs"/>
          <w:rtl/>
        </w:rPr>
        <w:t xml:space="preserve">חיכוך סטטי </w:t>
      </w:r>
      <w:r w:rsidR="002A4E20">
        <w:rPr>
          <w:rFonts w:hint="cs"/>
          <w:rtl/>
        </w:rPr>
        <w:t>ו</w:t>
      </w:r>
      <w:r>
        <w:rPr>
          <w:rFonts w:hint="cs"/>
          <w:rtl/>
        </w:rPr>
        <w:t>קינטי; תנועת גוף דרך זורם; חוק הכבידה האוניברסלי.</w:t>
      </w:r>
    </w:p>
    <w:p w:rsidR="000A296E" w:rsidRDefault="000A296E" w:rsidP="000A296E">
      <w:pPr>
        <w:numPr>
          <w:ilvl w:val="12"/>
          <w:numId w:val="0"/>
        </w:numPr>
        <w:spacing w:line="220" w:lineRule="exact"/>
        <w:jc w:val="both"/>
        <w:rPr>
          <w:rtl/>
        </w:rPr>
      </w:pPr>
    </w:p>
    <w:p w:rsidR="002A4E20" w:rsidRDefault="002A4E20" w:rsidP="00742D1E">
      <w:pPr>
        <w:numPr>
          <w:ilvl w:val="12"/>
          <w:numId w:val="0"/>
        </w:numPr>
        <w:spacing w:line="220" w:lineRule="exact"/>
        <w:jc w:val="both"/>
        <w:rPr>
          <w:rtl/>
        </w:rPr>
      </w:pPr>
      <w:r w:rsidRPr="00157F01">
        <w:rPr>
          <w:rFonts w:hint="cs"/>
          <w:b/>
          <w:bCs/>
          <w:u w:val="single"/>
          <w:rtl/>
        </w:rPr>
        <w:t>עבודה ואנרגיה</w:t>
      </w:r>
      <w:r>
        <w:rPr>
          <w:rFonts w:hint="cs"/>
          <w:rtl/>
        </w:rPr>
        <w:t xml:space="preserve">: אנרגיה קינטית; העבודה של כוח יחיד ושל מספר כלשהו של כוחות;אנרגיה פוטנצאלית כבידתית </w:t>
      </w:r>
      <w:r w:rsidR="00742D1E">
        <w:rPr>
          <w:rFonts w:hint="cs"/>
          <w:rtl/>
        </w:rPr>
        <w:t>ואלסטית</w:t>
      </w:r>
      <w:r>
        <w:rPr>
          <w:rFonts w:hint="cs"/>
          <w:rtl/>
        </w:rPr>
        <w:t>; שימור אנרגיה.</w:t>
      </w:r>
    </w:p>
    <w:p w:rsidR="002A4E20" w:rsidRDefault="002A4E20" w:rsidP="002A4E20">
      <w:pPr>
        <w:numPr>
          <w:ilvl w:val="12"/>
          <w:numId w:val="0"/>
        </w:numPr>
        <w:spacing w:line="220" w:lineRule="exact"/>
        <w:jc w:val="both"/>
        <w:rPr>
          <w:rtl/>
        </w:rPr>
      </w:pPr>
    </w:p>
    <w:p w:rsidR="002A4E20" w:rsidRDefault="002A4E20" w:rsidP="00923BFC">
      <w:pPr>
        <w:numPr>
          <w:ilvl w:val="12"/>
          <w:numId w:val="0"/>
        </w:numPr>
        <w:spacing w:line="220" w:lineRule="exact"/>
        <w:jc w:val="both"/>
        <w:rPr>
          <w:rtl/>
        </w:rPr>
      </w:pPr>
      <w:r w:rsidRPr="00157F01">
        <w:rPr>
          <w:rFonts w:hint="cs"/>
          <w:b/>
          <w:bCs/>
          <w:u w:val="single"/>
          <w:rtl/>
        </w:rPr>
        <w:t>מתקף ותנע קווי</w:t>
      </w:r>
      <w:r>
        <w:rPr>
          <w:rFonts w:hint="cs"/>
          <w:rtl/>
        </w:rPr>
        <w:t>: מושגי המתקף והתנע והקשר ביניהם; שימור התנע הקווי; התנגשויות אלסטיות ופלסטיות במימד אחד.</w:t>
      </w:r>
    </w:p>
    <w:p w:rsidR="002A4E20" w:rsidRDefault="002A4E20" w:rsidP="000A296E">
      <w:pPr>
        <w:numPr>
          <w:ilvl w:val="12"/>
          <w:numId w:val="0"/>
        </w:numPr>
        <w:spacing w:line="220" w:lineRule="exact"/>
        <w:jc w:val="both"/>
        <w:rPr>
          <w:rtl/>
        </w:rPr>
      </w:pPr>
    </w:p>
    <w:p w:rsidR="000A296E" w:rsidRDefault="000A296E" w:rsidP="00742D1E">
      <w:pPr>
        <w:numPr>
          <w:ilvl w:val="12"/>
          <w:numId w:val="0"/>
        </w:numPr>
        <w:spacing w:line="220" w:lineRule="exact"/>
        <w:jc w:val="both"/>
        <w:rPr>
          <w:rtl/>
        </w:rPr>
      </w:pPr>
      <w:r w:rsidRPr="00157F01">
        <w:rPr>
          <w:rFonts w:hint="cs"/>
          <w:b/>
          <w:bCs/>
          <w:u w:val="single"/>
          <w:rtl/>
        </w:rPr>
        <w:t>תנועה מעגלית</w:t>
      </w:r>
      <w:r>
        <w:rPr>
          <w:rFonts w:hint="cs"/>
          <w:rtl/>
        </w:rPr>
        <w:t>: קינמטיקה ודינמיקה של תנועה מעגלית קצובה; תנועה במעגל זקוף.</w:t>
      </w:r>
    </w:p>
    <w:p w:rsidR="000A296E" w:rsidRDefault="000A296E" w:rsidP="000A296E">
      <w:pPr>
        <w:numPr>
          <w:ilvl w:val="12"/>
          <w:numId w:val="0"/>
        </w:numPr>
        <w:spacing w:line="220" w:lineRule="exact"/>
        <w:jc w:val="both"/>
        <w:rPr>
          <w:rtl/>
        </w:rPr>
      </w:pPr>
    </w:p>
    <w:p w:rsidR="000A296E" w:rsidRDefault="000A296E" w:rsidP="000A296E">
      <w:pPr>
        <w:numPr>
          <w:ilvl w:val="12"/>
          <w:numId w:val="0"/>
        </w:numPr>
        <w:spacing w:line="220" w:lineRule="exact"/>
        <w:jc w:val="both"/>
        <w:rPr>
          <w:rtl/>
        </w:rPr>
      </w:pPr>
    </w:p>
    <w:p w:rsidR="000A296E" w:rsidRDefault="000A296E" w:rsidP="00742D1E">
      <w:pPr>
        <w:numPr>
          <w:ilvl w:val="12"/>
          <w:numId w:val="0"/>
        </w:numPr>
        <w:spacing w:line="220" w:lineRule="exact"/>
        <w:jc w:val="both"/>
        <w:rPr>
          <w:rtl/>
        </w:rPr>
      </w:pPr>
      <w:r w:rsidRPr="00157F01">
        <w:rPr>
          <w:rFonts w:hint="cs"/>
          <w:b/>
          <w:bCs/>
          <w:u w:val="single"/>
          <w:rtl/>
        </w:rPr>
        <w:t>תנועה הרמונית</w:t>
      </w:r>
      <w:r>
        <w:rPr>
          <w:rFonts w:hint="cs"/>
          <w:rtl/>
        </w:rPr>
        <w:t xml:space="preserve"> : תנועה מחזורית; קינמטיקה ודינמיקה של תנועה הרמונית פשוטה; בעיות מסה-קפיץ.</w:t>
      </w:r>
    </w:p>
    <w:p w:rsidR="000A296E" w:rsidRDefault="000A296E" w:rsidP="000A296E">
      <w:pPr>
        <w:numPr>
          <w:ilvl w:val="12"/>
          <w:numId w:val="0"/>
        </w:numPr>
        <w:spacing w:line="220" w:lineRule="exact"/>
        <w:ind w:left="283" w:hanging="283"/>
        <w:jc w:val="both"/>
        <w:rPr>
          <w:rtl/>
        </w:rPr>
      </w:pPr>
    </w:p>
    <w:p w:rsidR="001C621C" w:rsidRPr="001C621C" w:rsidRDefault="001C621C" w:rsidP="001C621C">
      <w:pPr>
        <w:rPr>
          <w:b/>
          <w:bCs/>
          <w:sz w:val="28"/>
          <w:szCs w:val="28"/>
          <w:rtl/>
        </w:rPr>
      </w:pPr>
      <w:r w:rsidRPr="001C621C">
        <w:rPr>
          <w:rFonts w:hint="cs"/>
          <w:b/>
          <w:bCs/>
          <w:sz w:val="28"/>
          <w:szCs w:val="28"/>
          <w:rtl/>
        </w:rPr>
        <w:t>חשמל</w:t>
      </w:r>
    </w:p>
    <w:p w:rsidR="001C621C" w:rsidRPr="001C621C" w:rsidRDefault="001C621C" w:rsidP="001C621C">
      <w:pPr>
        <w:rPr>
          <w:b/>
          <w:bCs/>
          <w:sz w:val="24"/>
          <w:rtl/>
        </w:rPr>
      </w:pPr>
    </w:p>
    <w:p w:rsidR="001C621C" w:rsidRDefault="001C621C" w:rsidP="001C621C">
      <w:pPr>
        <w:rPr>
          <w:b/>
          <w:bCs/>
          <w:rtl/>
        </w:rPr>
      </w:pPr>
      <w:r w:rsidRPr="001C621C">
        <w:rPr>
          <w:rFonts w:hint="cs"/>
          <w:b/>
          <w:bCs/>
          <w:u w:val="single"/>
          <w:rtl/>
        </w:rPr>
        <w:t>הקדמה</w:t>
      </w:r>
      <w:r>
        <w:rPr>
          <w:rFonts w:hint="cs"/>
          <w:b/>
          <w:bCs/>
          <w:rtl/>
        </w:rPr>
        <w:t xml:space="preserve">: </w:t>
      </w:r>
      <w:r w:rsidRPr="000D0A9C">
        <w:rPr>
          <w:rFonts w:hint="cs"/>
          <w:rtl/>
        </w:rPr>
        <w:t xml:space="preserve">מבנה </w:t>
      </w:r>
      <w:r>
        <w:rPr>
          <w:rFonts w:hint="cs"/>
          <w:rtl/>
        </w:rPr>
        <w:t>ה</w:t>
      </w:r>
      <w:r w:rsidRPr="000D0A9C">
        <w:rPr>
          <w:rFonts w:hint="cs"/>
          <w:rtl/>
        </w:rPr>
        <w:t>חומר</w:t>
      </w:r>
      <w:r w:rsidRPr="002A0C51">
        <w:rPr>
          <w:rFonts w:hint="cs"/>
          <w:rtl/>
        </w:rPr>
        <w:t xml:space="preserve">; </w:t>
      </w:r>
      <w:r w:rsidRPr="002A0C51">
        <w:rPr>
          <w:rtl/>
        </w:rPr>
        <w:t>המטען החשמלי</w:t>
      </w:r>
      <w:r w:rsidRPr="002A0C51">
        <w:rPr>
          <w:rFonts w:hint="cs"/>
          <w:rtl/>
        </w:rPr>
        <w:t>; מבנה</w:t>
      </w:r>
      <w:r>
        <w:rPr>
          <w:rFonts w:hint="cs"/>
          <w:rtl/>
        </w:rPr>
        <w:t xml:space="preserve"> האטום והגרעין; רמות אנרגיה אלקטרוניות; קרינה רדיואקטיבית.</w:t>
      </w:r>
      <w:r>
        <w:rPr>
          <w:rFonts w:hint="cs"/>
          <w:b/>
          <w:bCs/>
          <w:rtl/>
        </w:rPr>
        <w:t xml:space="preserve"> </w:t>
      </w:r>
    </w:p>
    <w:p w:rsidR="001C621C" w:rsidRDefault="001C621C" w:rsidP="001C621C">
      <w:pPr>
        <w:rPr>
          <w:b/>
          <w:bCs/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אלקטרוסטטיקה</w:t>
      </w:r>
      <w:r>
        <w:rPr>
          <w:rFonts w:hint="cs"/>
          <w:b/>
          <w:bCs/>
          <w:rtl/>
        </w:rPr>
        <w:t>:</w:t>
      </w:r>
      <w:r w:rsidRPr="00F92487">
        <w:rPr>
          <w:rFonts w:hint="cs"/>
          <w:rtl/>
        </w:rPr>
        <w:t xml:space="preserve"> הכוח </w:t>
      </w:r>
      <w:r>
        <w:rPr>
          <w:rFonts w:hint="cs"/>
          <w:rtl/>
        </w:rPr>
        <w:t>החשמלי; חוק קולון; השדה החשמלי; מונופול ודיפול חשמלי; השטף החשמלי; חוק גאוס.</w:t>
      </w: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פוטנציאל חשמלי</w:t>
      </w:r>
      <w:r>
        <w:rPr>
          <w:rFonts w:hint="cs"/>
          <w:rtl/>
        </w:rPr>
        <w:t>: הפוטנציאל החשמלי;</w:t>
      </w:r>
      <w:r w:rsidRPr="00FA498C">
        <w:rPr>
          <w:rFonts w:hint="cs"/>
          <w:rtl/>
        </w:rPr>
        <w:t xml:space="preserve"> </w:t>
      </w:r>
      <w:r w:rsidRPr="00726C97">
        <w:rPr>
          <w:rFonts w:hint="cs"/>
          <w:rtl/>
        </w:rPr>
        <w:t>הגדר</w:t>
      </w:r>
      <w:r>
        <w:rPr>
          <w:rFonts w:hint="cs"/>
          <w:rtl/>
        </w:rPr>
        <w:t>ת הקיבול; קבלים.</w:t>
      </w: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הזרם החשמלי</w:t>
      </w:r>
      <w:r w:rsidRPr="00896A4C">
        <w:rPr>
          <w:rFonts w:hint="cs"/>
          <w:rtl/>
        </w:rPr>
        <w:t>:</w:t>
      </w:r>
      <w:r>
        <w:rPr>
          <w:rFonts w:hint="cs"/>
          <w:rtl/>
        </w:rPr>
        <w:t xml:space="preserve"> הפרשי פוטנציאלים; זרם חשמלי; התנגדות; הולכה חשמלית של האקסון.</w:t>
      </w:r>
    </w:p>
    <w:p w:rsidR="001C621C" w:rsidRPr="00896A4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מעגלי זרם ישר</w:t>
      </w:r>
      <w:r>
        <w:rPr>
          <w:rFonts w:hint="cs"/>
          <w:rtl/>
        </w:rPr>
        <w:t xml:space="preserve">: חוק אוהם; חוקי קירכהוף; חיבור נגדים בטור ובמקביל; </w:t>
      </w:r>
      <w:r w:rsidRPr="00726C97">
        <w:rPr>
          <w:rFonts w:hint="cs"/>
          <w:rtl/>
        </w:rPr>
        <w:t>מע</w:t>
      </w:r>
      <w:r>
        <w:rPr>
          <w:rFonts w:hint="cs"/>
          <w:rtl/>
        </w:rPr>
        <w:t>ג</w:t>
      </w:r>
      <w:r w:rsidRPr="00726C97">
        <w:rPr>
          <w:rFonts w:hint="cs"/>
          <w:rtl/>
        </w:rPr>
        <w:t>לי קבל-נגד.</w:t>
      </w:r>
    </w:p>
    <w:p w:rsidR="009276BE" w:rsidRDefault="009276BE" w:rsidP="001C621C">
      <w:pPr>
        <w:rPr>
          <w:rtl/>
        </w:rPr>
      </w:pPr>
    </w:p>
    <w:p w:rsidR="006D1A17" w:rsidRDefault="006D1A17" w:rsidP="001C621C">
      <w:pPr>
        <w:rPr>
          <w:rtl/>
        </w:rPr>
      </w:pP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השדה המגנטי</w:t>
      </w:r>
      <w:r>
        <w:rPr>
          <w:rFonts w:hint="cs"/>
          <w:rtl/>
        </w:rPr>
        <w:t>: מגנטים קבועים; השדה המגנטי; כוח מגנטי על מטען ועל תייל נושא זרם; ציקלוטרון; ספקטוגרף מסות.</w:t>
      </w: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השראה אלקטרמוגנטית</w:t>
      </w:r>
      <w:r>
        <w:rPr>
          <w:rFonts w:hint="cs"/>
          <w:rtl/>
        </w:rPr>
        <w:t>: כא"מ מושרה; חוק פרדיי; חוק לנץ.</w:t>
      </w:r>
    </w:p>
    <w:p w:rsidR="001C621C" w:rsidRDefault="001C621C" w:rsidP="001C621C">
      <w:pPr>
        <w:rPr>
          <w:rtl/>
        </w:rPr>
      </w:pPr>
    </w:p>
    <w:p w:rsidR="001C621C" w:rsidRPr="00FA498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מעגלי זרם-חילופין</w:t>
      </w:r>
      <w:r>
        <w:rPr>
          <w:rFonts w:hint="cs"/>
          <w:rtl/>
        </w:rPr>
        <w:t>: מתח וזרם חילופין; סלילים; קבל ונגד במעגלי זרם חילופין; מעגלי נגד-קבל-סליל בזרם חילופין.</w:t>
      </w:r>
    </w:p>
    <w:p w:rsidR="001C621C" w:rsidRDefault="001C621C" w:rsidP="001C621C">
      <w:pPr>
        <w:rPr>
          <w:b/>
          <w:bCs/>
          <w:sz w:val="28"/>
          <w:szCs w:val="28"/>
          <w:rtl/>
        </w:rPr>
      </w:pPr>
    </w:p>
    <w:p w:rsidR="001C621C" w:rsidRDefault="001C621C" w:rsidP="001C621C">
      <w:pPr>
        <w:rPr>
          <w:b/>
          <w:bCs/>
          <w:sz w:val="28"/>
          <w:szCs w:val="28"/>
          <w:rtl/>
        </w:rPr>
      </w:pPr>
      <w:r w:rsidRPr="00726C97">
        <w:rPr>
          <w:rFonts w:hint="cs"/>
          <w:b/>
          <w:bCs/>
          <w:sz w:val="28"/>
          <w:szCs w:val="28"/>
          <w:rtl/>
        </w:rPr>
        <w:t>אופטיקה וגלים</w:t>
      </w:r>
    </w:p>
    <w:p w:rsidR="001C621C" w:rsidRDefault="001C621C" w:rsidP="001C621C">
      <w:pPr>
        <w:rPr>
          <w:b/>
          <w:bCs/>
          <w:sz w:val="28"/>
          <w:szCs w:val="28"/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גלים</w:t>
      </w:r>
      <w:r>
        <w:rPr>
          <w:rFonts w:hint="cs"/>
          <w:rtl/>
        </w:rPr>
        <w:t>:</w:t>
      </w:r>
      <w:r w:rsidRPr="00896A4C">
        <w:rPr>
          <w:rFonts w:hint="cs"/>
          <w:rtl/>
        </w:rPr>
        <w:t xml:space="preserve"> תכונות של גלים</w:t>
      </w:r>
      <w:r>
        <w:rPr>
          <w:rFonts w:hint="cs"/>
          <w:rtl/>
        </w:rPr>
        <w:t>;</w:t>
      </w:r>
      <w:r w:rsidRPr="00896A4C">
        <w:rPr>
          <w:rFonts w:hint="cs"/>
          <w:rtl/>
        </w:rPr>
        <w:t xml:space="preserve"> </w:t>
      </w:r>
      <w:r>
        <w:rPr>
          <w:rFonts w:hint="cs"/>
          <w:rtl/>
        </w:rPr>
        <w:t xml:space="preserve">שבירה והחזרה של גלים; חוק בר-למבר; חוק סנל; </w:t>
      </w:r>
      <w:r w:rsidRPr="00896A4C">
        <w:rPr>
          <w:rFonts w:hint="cs"/>
          <w:rtl/>
        </w:rPr>
        <w:t>התאבכות</w:t>
      </w:r>
      <w:r>
        <w:rPr>
          <w:rFonts w:hint="cs"/>
          <w:rtl/>
        </w:rPr>
        <w:t>.</w:t>
      </w: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הקרינה האלקטרומגנטית</w:t>
      </w:r>
      <w:r>
        <w:rPr>
          <w:rFonts w:hint="cs"/>
          <w:rtl/>
        </w:rPr>
        <w:t>: מושג הקרינה האלקטרומגנטית; הספקטרום האלקטרומגנטי; האור הנראה; קרינת רנטגן.</w:t>
      </w:r>
    </w:p>
    <w:p w:rsidR="001C621C" w:rsidRDefault="001C621C" w:rsidP="001C621C">
      <w:pPr>
        <w:rPr>
          <w:rtl/>
        </w:rPr>
      </w:pPr>
    </w:p>
    <w:p w:rsidR="001C621C" w:rsidRDefault="001C621C" w:rsidP="001C621C">
      <w:pPr>
        <w:rPr>
          <w:rtl/>
        </w:rPr>
      </w:pPr>
      <w:r w:rsidRPr="001C621C">
        <w:rPr>
          <w:rFonts w:hint="cs"/>
          <w:b/>
          <w:bCs/>
          <w:u w:val="single"/>
          <w:rtl/>
        </w:rPr>
        <w:t>אופטיקה גיאומטרית</w:t>
      </w:r>
      <w:r>
        <w:rPr>
          <w:rFonts w:hint="cs"/>
          <w:rtl/>
        </w:rPr>
        <w:t>: מראות;</w:t>
      </w:r>
      <w:r w:rsidRPr="00896A4C">
        <w:rPr>
          <w:rFonts w:hint="cs"/>
          <w:rtl/>
        </w:rPr>
        <w:t xml:space="preserve"> עדשות</w:t>
      </w:r>
      <w:r>
        <w:rPr>
          <w:rFonts w:hint="cs"/>
          <w:rtl/>
        </w:rPr>
        <w:t>;</w:t>
      </w:r>
      <w:r w:rsidRPr="00896A4C">
        <w:rPr>
          <w:rFonts w:hint="cs"/>
          <w:rtl/>
        </w:rPr>
        <w:t xml:space="preserve"> מכשירים אופטיים פשוטים</w:t>
      </w:r>
      <w:r>
        <w:rPr>
          <w:rFonts w:hint="cs"/>
          <w:rtl/>
        </w:rPr>
        <w:t>.</w:t>
      </w:r>
    </w:p>
    <w:p w:rsidR="001C621C" w:rsidRPr="00896A4C" w:rsidRDefault="001C621C" w:rsidP="001C621C">
      <w:pPr>
        <w:rPr>
          <w:rtl/>
        </w:rPr>
      </w:pPr>
    </w:p>
    <w:p w:rsidR="00F6138D" w:rsidRDefault="00F6138D" w:rsidP="000A31AD">
      <w:pPr>
        <w:pStyle w:val="a8"/>
        <w:tabs>
          <w:tab w:val="left" w:pos="935"/>
        </w:tabs>
        <w:spacing w:line="220" w:lineRule="exact"/>
        <w:ind w:left="935" w:hanging="935"/>
        <w:rPr>
          <w:b/>
          <w:bCs/>
          <w:sz w:val="28"/>
          <w:szCs w:val="28"/>
          <w:u w:val="single"/>
        </w:rPr>
      </w:pPr>
      <w:r w:rsidRPr="00663AF1">
        <w:rPr>
          <w:b/>
          <w:bCs/>
          <w:sz w:val="32"/>
          <w:szCs w:val="32"/>
          <w:u w:val="single"/>
          <w:rtl/>
        </w:rPr>
        <w:t>כימי</w:t>
      </w:r>
      <w:r w:rsidRPr="00663AF1">
        <w:rPr>
          <w:rFonts w:hint="cs"/>
          <w:b/>
          <w:bCs/>
          <w:sz w:val="32"/>
          <w:szCs w:val="32"/>
          <w:u w:val="single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663AF1">
        <w:rPr>
          <w:rFonts w:hint="cs"/>
          <w:sz w:val="28"/>
          <w:szCs w:val="28"/>
          <w:rtl/>
        </w:rPr>
        <w:t>-</w:t>
      </w:r>
      <w:r w:rsidRPr="00663AF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0A31AD">
        <w:rPr>
          <w:rFonts w:hint="cs"/>
          <w:b/>
          <w:bCs/>
          <w:sz w:val="24"/>
          <w:u w:val="single"/>
          <w:rtl/>
        </w:rPr>
        <w:t>גב' ליהי</w:t>
      </w:r>
      <w:r w:rsidR="00931993">
        <w:rPr>
          <w:rFonts w:hint="cs"/>
          <w:b/>
          <w:bCs/>
          <w:sz w:val="24"/>
          <w:u w:val="single"/>
          <w:rtl/>
        </w:rPr>
        <w:t>א</w:t>
      </w:r>
      <w:r w:rsidR="000A31AD">
        <w:rPr>
          <w:rFonts w:hint="cs"/>
          <w:b/>
          <w:bCs/>
          <w:sz w:val="24"/>
          <w:u w:val="single"/>
          <w:rtl/>
        </w:rPr>
        <w:t xml:space="preserve"> לוין</w:t>
      </w:r>
      <w:r w:rsidRPr="00760DE4">
        <w:rPr>
          <w:b/>
          <w:bCs/>
          <w:sz w:val="28"/>
          <w:szCs w:val="28"/>
          <w:u w:val="single"/>
          <w:rtl/>
        </w:rPr>
        <w:t xml:space="preserve"> </w:t>
      </w:r>
    </w:p>
    <w:p w:rsidR="00F6138D" w:rsidRDefault="00F6138D" w:rsidP="00F6138D">
      <w:pPr>
        <w:pStyle w:val="a8"/>
        <w:tabs>
          <w:tab w:val="left" w:pos="935"/>
        </w:tabs>
        <w:spacing w:line="220" w:lineRule="exact"/>
        <w:ind w:left="935" w:hanging="935"/>
        <w:rPr>
          <w:b/>
          <w:bCs/>
          <w:sz w:val="28"/>
          <w:szCs w:val="28"/>
          <w:u w:val="single"/>
        </w:rPr>
      </w:pP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>1.</w:t>
      </w:r>
      <w:r>
        <w:rPr>
          <w:rtl/>
        </w:rPr>
        <w:tab/>
      </w:r>
      <w:r w:rsidRPr="00261A2B">
        <w:rPr>
          <w:b/>
          <w:bCs/>
          <w:u w:val="single"/>
          <w:rtl/>
        </w:rPr>
        <w:t>חומר ומדידות</w:t>
      </w:r>
      <w:r>
        <w:rPr>
          <w:rtl/>
        </w:rPr>
        <w:t xml:space="preserve">: 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מצבי צבירה והמודל הקינטי מולקולרי.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ב.  אטומים ויסודות, תרכובות ומולקולות.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ג.  שינויים כימיים ושינויים פיזיקלים.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ד.  תערובות וחומרים טהרים.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ה.  יחידות מדידה.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ו.  הצגת מספרים וספרות משמעותיות.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ז. הכרת היסודות וסימליהם, הטבלה המחזורית.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b/>
          <w:bCs/>
          <w:rtl/>
        </w:rPr>
        <w:t>2.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אטומים יסודות וה</w:t>
      </w:r>
      <w:r w:rsidRPr="00261A2B">
        <w:rPr>
          <w:rFonts w:hint="cs"/>
          <w:b/>
          <w:bCs/>
          <w:u w:val="single"/>
          <w:rtl/>
        </w:rPr>
        <w:t>טבלה</w:t>
      </w:r>
      <w:r w:rsidRPr="00261A2B">
        <w:rPr>
          <w:b/>
          <w:bCs/>
          <w:u w:val="single"/>
          <w:rtl/>
        </w:rPr>
        <w:t xml:space="preserve"> המחזורית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התיאוריה האטומית - דלטון.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ב.  ניסוי תומסון - מודל עוגת הצימוקים.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ג.  ניסוי עלה הזהב של רתרפורד - מודל מערכת השמש.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ד.  הגרעין פרוטונים, נויטרונים, מספר אטומי ומספר מסה.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ה.  איזוטופים ורדיואקטיביות.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 xml:space="preserve">ו.  מספר אבוגדרו, מול, </w:t>
      </w:r>
      <w:r>
        <w:t>a.m.u</w:t>
      </w:r>
      <w:r>
        <w:rPr>
          <w:rtl/>
        </w:rPr>
        <w:t>,  חישוב מסה אטומית ממוצעת, מסה מולרית.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ז.  המערכה המחזורית - מחזוריות והכרת הקבוצות השונות.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rFonts w:hint="cs"/>
          <w:b/>
          <w:bCs/>
          <w:rtl/>
        </w:rPr>
        <w:t>3.</w:t>
      </w:r>
      <w:r w:rsidRPr="00261A2B">
        <w:rPr>
          <w:rFonts w:hint="cs"/>
          <w:b/>
          <w:bCs/>
          <w:rtl/>
        </w:rPr>
        <w:tab/>
      </w:r>
      <w:r w:rsidRPr="00261A2B">
        <w:rPr>
          <w:rFonts w:hint="cs"/>
          <w:b/>
          <w:bCs/>
          <w:u w:val="single"/>
          <w:rtl/>
        </w:rPr>
        <w:t>סידור מערך האלקטרונים באטומים של היסודות השונים</w:t>
      </w:r>
      <w:r w:rsidRPr="00261A2B">
        <w:rPr>
          <w:rFonts w:hint="cs"/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א.  רמות אנרגיה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ב.  מכניקת הקוואנטים, הסתברות ומושג האורביטל.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ג.   אורביטלים אטומיים:  </w:t>
      </w:r>
      <w:r>
        <w:t>s,  p,  d,  f</w:t>
      </w:r>
      <w:r>
        <w:rPr>
          <w:rFonts w:hint="cs"/>
          <w:rtl/>
        </w:rPr>
        <w:t>.</w:t>
      </w:r>
    </w:p>
    <w:p w:rsidR="00F6138D" w:rsidRPr="00C375D4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ד.  חוקי איכלוס האלקטרונים והטבלה המחזורית.  (בלי תכונות מחזוריות).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rFonts w:hint="cs"/>
          <w:b/>
          <w:bCs/>
          <w:rtl/>
        </w:rPr>
        <w:t>4</w:t>
      </w:r>
      <w:r w:rsidRPr="00261A2B">
        <w:rPr>
          <w:b/>
          <w:bCs/>
          <w:rtl/>
        </w:rPr>
        <w:t>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תרכובות ומולקולות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יסודות מולקולריים - אלוטרופיה.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ב</w:t>
      </w:r>
      <w:r>
        <w:rPr>
          <w:rtl/>
        </w:rPr>
        <w:t>.  אלקטרוני הערכיות.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ג</w:t>
      </w:r>
      <w:r>
        <w:rPr>
          <w:rtl/>
        </w:rPr>
        <w:t xml:space="preserve">.  יונים מונואטומים </w:t>
      </w:r>
      <w:r>
        <w:rPr>
          <w:rFonts w:hint="cs"/>
          <w:rtl/>
        </w:rPr>
        <w:t>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ד</w:t>
      </w:r>
      <w:r>
        <w:rPr>
          <w:rtl/>
        </w:rPr>
        <w:t>.  תרכובות מולקולריות  + מודלים מולקולרים.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ה.  שמות של תרכובות, נוסחה אמפירית ומולקולרית.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b/>
          <w:bCs/>
          <w:rtl/>
        </w:rPr>
        <w:t>5.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סטויכיומטריה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המישוואה הכימית ואיזון משוואות.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  <w:t>ב</w:t>
      </w:r>
      <w:r>
        <w:rPr>
          <w:rtl/>
        </w:rPr>
        <w:t>.  חישובים סטויכיומטרים כלליים.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ג</w:t>
      </w:r>
      <w:r>
        <w:rPr>
          <w:rtl/>
        </w:rPr>
        <w:t>.  חישובים סטויכיומטרים בתנאים מגבילים.</w:t>
      </w: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625B0A" w:rsidRDefault="00625B0A" w:rsidP="00F6138D">
      <w:pPr>
        <w:tabs>
          <w:tab w:val="left" w:pos="567"/>
          <w:tab w:val="left" w:pos="1701"/>
          <w:tab w:val="left" w:pos="2268"/>
        </w:tabs>
        <w:rPr>
          <w:rtl/>
        </w:rPr>
      </w:pP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rFonts w:hint="cs"/>
          <w:b/>
          <w:bCs/>
          <w:rtl/>
        </w:rPr>
        <w:t>6</w:t>
      </w:r>
      <w:r w:rsidRPr="00261A2B">
        <w:rPr>
          <w:b/>
          <w:bCs/>
          <w:rtl/>
        </w:rPr>
        <w:t>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קשר כימי , הקשר היוני והקשר הקוולנטי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</w:pPr>
      <w:r>
        <w:rPr>
          <w:rtl/>
        </w:rPr>
        <w:tab/>
      </w:r>
      <w:r>
        <w:rPr>
          <w:rtl/>
        </w:rPr>
        <w:tab/>
        <w:t xml:space="preserve">א. יצירת קשר כימי ומאפייניו - אורך קשר ואנרגיית הקשר. 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ind w:left="2268" w:hanging="567"/>
        <w:rPr>
          <w:rtl/>
        </w:rPr>
      </w:pPr>
      <w:r>
        <w:rPr>
          <w:rtl/>
        </w:rPr>
        <w:t xml:space="preserve">ב. </w:t>
      </w:r>
      <w:r>
        <w:rPr>
          <w:rFonts w:hint="cs"/>
          <w:rtl/>
        </w:rPr>
        <w:tab/>
      </w:r>
      <w:r>
        <w:rPr>
          <w:rtl/>
        </w:rPr>
        <w:t>תרכובות יוניות תכונות מאפיינות</w:t>
      </w:r>
      <w:r>
        <w:rPr>
          <w:rFonts w:hint="cs"/>
          <w:rtl/>
        </w:rPr>
        <w:t xml:space="preserve">, </w:t>
      </w:r>
      <w:r>
        <w:rPr>
          <w:rtl/>
        </w:rPr>
        <w:t>הקשר היוני ומבנה השריג היוני</w:t>
      </w:r>
      <w:r>
        <w:rPr>
          <w:rFonts w:hint="cs"/>
          <w:rtl/>
        </w:rPr>
        <w:t>, משוואות פירוק של תרכובות יוניות.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ד. יונים פוליאטומיים.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ה</w:t>
      </w:r>
      <w:r>
        <w:rPr>
          <w:rtl/>
        </w:rPr>
        <w:t>.  אלקטרוני הערכיות ודיאגרמות לואיס.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ו</w:t>
      </w:r>
      <w:r>
        <w:rPr>
          <w:rtl/>
        </w:rPr>
        <w:t>.  הקשר הקוולנטי - תיאור איכותי דיאגרמות לואיס.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ז</w:t>
      </w:r>
      <w:r>
        <w:rPr>
          <w:rtl/>
        </w:rPr>
        <w:t>.  קוטביות הקשר - אלקטרושליליות.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</w:t>
      </w:r>
      <w:r>
        <w:rPr>
          <w:rtl/>
        </w:rPr>
        <w:t>.  קוטביות המולקולה וגיאומטריה מולקולרית.</w:t>
      </w:r>
      <w:r>
        <w:rPr>
          <w:rFonts w:hint="cs"/>
          <w:rtl/>
        </w:rPr>
        <w:t xml:space="preserve">  (סימטריה ואסימטריה).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rFonts w:hint="cs"/>
          <w:b/>
          <w:bCs/>
          <w:rtl/>
        </w:rPr>
        <w:t>7</w:t>
      </w:r>
      <w:r w:rsidRPr="00261A2B">
        <w:rPr>
          <w:b/>
          <w:bCs/>
          <w:rtl/>
        </w:rPr>
        <w:t>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כוחות בינמולקולרים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מצבי צבירה והמודל הקינטי של החומר.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  <w:t>ב.  כוחות בימולקולרים: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>I</w:t>
      </w:r>
      <w:r>
        <w:rPr>
          <w:rtl/>
        </w:rPr>
        <w:t>.        כוחות ואן-דר-ואלס.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>II</w:t>
      </w:r>
      <w:r>
        <w:rPr>
          <w:rtl/>
        </w:rPr>
        <w:t>.       קישרי מימן</w:t>
      </w:r>
      <w:r>
        <w:rPr>
          <w:rFonts w:hint="cs"/>
          <w:rtl/>
        </w:rPr>
        <w:t xml:space="preserve">, </w:t>
      </w:r>
      <w:r>
        <w:rPr>
          <w:rtl/>
        </w:rPr>
        <w:t>המים, תכונות מאקרוסקופיות.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>IV</w:t>
      </w:r>
      <w:r>
        <w:rPr>
          <w:rtl/>
        </w:rPr>
        <w:t>.      הידרופוביות והידרופיליות.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ג.  מתכות והגביש המתכתי.   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</w:tabs>
        <w:rPr>
          <w:b/>
          <w:bCs/>
          <w:rtl/>
        </w:rPr>
      </w:pPr>
      <w:r w:rsidRPr="00261A2B">
        <w:rPr>
          <w:rFonts w:hint="cs"/>
          <w:b/>
          <w:bCs/>
          <w:rtl/>
        </w:rPr>
        <w:t>8</w:t>
      </w:r>
      <w:r w:rsidRPr="00261A2B">
        <w:rPr>
          <w:b/>
          <w:bCs/>
          <w:rtl/>
        </w:rPr>
        <w:t>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ריאקציות כימיות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א</w:t>
      </w:r>
      <w:r>
        <w:rPr>
          <w:rtl/>
        </w:rPr>
        <w:t>.  תכונות של חומרים – מסיסות</w:t>
      </w:r>
      <w:r>
        <w:rPr>
          <w:rFonts w:hint="cs"/>
          <w:rtl/>
        </w:rPr>
        <w:t xml:space="preserve"> במים</w:t>
      </w:r>
      <w:r>
        <w:rPr>
          <w:rtl/>
        </w:rPr>
        <w:t>, מוליכות</w:t>
      </w:r>
      <w:r>
        <w:rPr>
          <w:rFonts w:hint="cs"/>
          <w:rtl/>
        </w:rPr>
        <w:t xml:space="preserve"> חשמלית</w:t>
      </w:r>
      <w:r>
        <w:rPr>
          <w:rtl/>
        </w:rPr>
        <w:t>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ב</w:t>
      </w:r>
      <w:r>
        <w:rPr>
          <w:rtl/>
        </w:rPr>
        <w:t>.  סוגי תהליכים בתמיסות מימיות: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>I</w:t>
      </w:r>
      <w:r>
        <w:rPr>
          <w:rtl/>
        </w:rPr>
        <w:t>.        תהליכי השקעה.</w:t>
      </w:r>
    </w:p>
    <w:p w:rsidR="00F6138D" w:rsidRPr="0088794A" w:rsidRDefault="00F6138D" w:rsidP="00F6138D">
      <w:pPr>
        <w:tabs>
          <w:tab w:val="left" w:pos="567"/>
          <w:tab w:val="left" w:pos="1701"/>
          <w:tab w:val="left" w:pos="2268"/>
        </w:tabs>
        <w:rPr>
          <w:color w:val="000000"/>
          <w:rtl/>
        </w:rPr>
      </w:pPr>
      <w:r w:rsidRPr="0088794A">
        <w:rPr>
          <w:color w:val="000000"/>
          <w:rtl/>
        </w:rPr>
        <w:tab/>
      </w:r>
      <w:r w:rsidRPr="0088794A">
        <w:rPr>
          <w:color w:val="000000"/>
          <w:rtl/>
        </w:rPr>
        <w:tab/>
      </w:r>
      <w:r w:rsidRPr="0088794A">
        <w:rPr>
          <w:color w:val="000000"/>
          <w:rtl/>
        </w:rPr>
        <w:tab/>
      </w:r>
      <w:r w:rsidRPr="0088794A">
        <w:rPr>
          <w:rFonts w:hint="cs"/>
          <w:color w:val="000000"/>
        </w:rPr>
        <w:t>III</w:t>
      </w:r>
      <w:r w:rsidRPr="0088794A">
        <w:rPr>
          <w:color w:val="000000"/>
          <w:rtl/>
        </w:rPr>
        <w:t>.     תהליכי  חימצון חיזור.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b/>
          <w:bCs/>
          <w:rtl/>
        </w:rPr>
      </w:pPr>
      <w:r w:rsidRPr="00261A2B">
        <w:rPr>
          <w:b/>
          <w:bCs/>
          <w:rtl/>
        </w:rPr>
        <w:t>9.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תורת הגזים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א.  מדידות של לחץ, נפח, טמפרטורה, יחידות.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ב</w:t>
      </w:r>
      <w:r>
        <w:rPr>
          <w:rtl/>
        </w:rPr>
        <w:t>.  חוקי הגזים, חוק בויל ומשוואת המצב של הגזים.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ג</w:t>
      </w:r>
      <w:r>
        <w:rPr>
          <w:rtl/>
        </w:rPr>
        <w:t>.  גזים אידיאלים מול גזים ריאלים.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ד</w:t>
      </w:r>
      <w:r>
        <w:rPr>
          <w:rtl/>
        </w:rPr>
        <w:t>.  חוק הלחצים החלקיים של דלטון.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ה</w:t>
      </w:r>
      <w:r>
        <w:rPr>
          <w:rtl/>
        </w:rPr>
        <w:t>.  התיאוריה הקינטית - איכותי בלבד.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b/>
          <w:bCs/>
          <w:rtl/>
        </w:rPr>
      </w:pPr>
      <w:r w:rsidRPr="00261A2B">
        <w:rPr>
          <w:b/>
          <w:bCs/>
          <w:rtl/>
        </w:rPr>
        <w:t>10.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תמיסות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תמיסה, ממס ומומס.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  <w:t xml:space="preserve">ב.  יחידות ריכוז :   אחוז משקלי - </w:t>
      </w:r>
      <w:r>
        <w:t>weight percent</w:t>
      </w:r>
      <w:r>
        <w:rPr>
          <w:rtl/>
        </w:rPr>
        <w:t>,  ריכוז במולר.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b/>
          <w:bCs/>
          <w:rtl/>
        </w:rPr>
      </w:pPr>
      <w:r w:rsidRPr="00261A2B">
        <w:rPr>
          <w:b/>
          <w:bCs/>
          <w:rtl/>
        </w:rPr>
        <w:t>1</w:t>
      </w:r>
      <w:r w:rsidRPr="00261A2B">
        <w:rPr>
          <w:rFonts w:hint="cs"/>
          <w:b/>
          <w:bCs/>
          <w:rtl/>
        </w:rPr>
        <w:t>1</w:t>
      </w:r>
      <w:r w:rsidRPr="00261A2B">
        <w:rPr>
          <w:b/>
          <w:bCs/>
          <w:rtl/>
        </w:rPr>
        <w:t>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שיווי משקל כימי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  <w:t>א.  איפיון מערכת שיווי-משקל,  המבט הקינטי.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  <w:t>ב.  הפרעות למערכת הנמצאת בשיווי-משקל - עיקרון לה-שטלייה.</w:t>
      </w:r>
    </w:p>
    <w:p w:rsidR="00F6138D" w:rsidRPr="009A55D7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  <w:t>ג.  קבוע שיווי משקל.</w:t>
      </w:r>
      <w:r>
        <w:rPr>
          <w:rFonts w:hint="cs"/>
          <w:rtl/>
        </w:rPr>
        <w:t xml:space="preserve">  (כולל </w:t>
      </w:r>
      <w:r>
        <w:t>K</w:t>
      </w:r>
      <w:r w:rsidRPr="009A55D7">
        <w:rPr>
          <w:vertAlign w:val="subscript"/>
        </w:rPr>
        <w:t>c</w:t>
      </w:r>
      <w:r>
        <w:rPr>
          <w:rFonts w:hint="cs"/>
          <w:rtl/>
        </w:rPr>
        <w:t xml:space="preserve"> ו- </w:t>
      </w:r>
      <w:r>
        <w:t>K</w:t>
      </w:r>
      <w:r>
        <w:rPr>
          <w:vertAlign w:val="subscript"/>
        </w:rPr>
        <w:t>p</w:t>
      </w:r>
      <w:r>
        <w:rPr>
          <w:rFonts w:hint="cs"/>
          <w:rtl/>
        </w:rPr>
        <w:t>).</w:t>
      </w:r>
    </w:p>
    <w:p w:rsidR="00F6138D" w:rsidRPr="00261A2B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b/>
          <w:bCs/>
          <w:rtl/>
        </w:rPr>
      </w:pPr>
      <w:r w:rsidRPr="00261A2B">
        <w:rPr>
          <w:b/>
          <w:bCs/>
          <w:rtl/>
        </w:rPr>
        <w:t>1</w:t>
      </w:r>
      <w:r w:rsidRPr="00261A2B">
        <w:rPr>
          <w:rFonts w:hint="cs"/>
          <w:b/>
          <w:bCs/>
          <w:rtl/>
        </w:rPr>
        <w:t>2</w:t>
      </w:r>
      <w:r w:rsidRPr="00261A2B">
        <w:rPr>
          <w:b/>
          <w:bCs/>
          <w:rtl/>
        </w:rPr>
        <w:t>.</w:t>
      </w:r>
      <w:r w:rsidRPr="00261A2B">
        <w:rPr>
          <w:b/>
          <w:bCs/>
          <w:rtl/>
        </w:rPr>
        <w:tab/>
      </w:r>
      <w:r w:rsidRPr="00261A2B">
        <w:rPr>
          <w:b/>
          <w:bCs/>
          <w:u w:val="single"/>
          <w:rtl/>
        </w:rPr>
        <w:t>כימיה של חומצות ובסיסים</w:t>
      </w:r>
      <w:r w:rsidRPr="00261A2B">
        <w:rPr>
          <w:b/>
          <w:bCs/>
          <w:rtl/>
        </w:rPr>
        <w:t>: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א</w:t>
      </w:r>
      <w:r>
        <w:rPr>
          <w:rtl/>
        </w:rPr>
        <w:t>.  חומצות ובסיסים תיאור כללי.</w:t>
      </w:r>
    </w:p>
    <w:p w:rsidR="00F6138D" w:rsidRDefault="00F6138D" w:rsidP="00F6138D">
      <w:pPr>
        <w:tabs>
          <w:tab w:val="left" w:pos="567"/>
          <w:tab w:val="left" w:pos="1701"/>
          <w:tab w:val="left" w:pos="2268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  <w:t>ב</w:t>
      </w:r>
      <w:r>
        <w:rPr>
          <w:rtl/>
        </w:rPr>
        <w:t>.   סתירה חומצה בסיס.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ב</w:t>
      </w:r>
      <w:r>
        <w:rPr>
          <w:rtl/>
        </w:rPr>
        <w:t>.  הגדרת ארהניוס.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ג</w:t>
      </w:r>
      <w:r>
        <w:rPr>
          <w:rtl/>
        </w:rPr>
        <w:t xml:space="preserve">. </w:t>
      </w:r>
      <w:r>
        <w:rPr>
          <w:rFonts w:hint="cs"/>
          <w:rtl/>
        </w:rPr>
        <w:t xml:space="preserve"> </w:t>
      </w:r>
      <w:r>
        <w:rPr>
          <w:rtl/>
        </w:rPr>
        <w:t xml:space="preserve"> יון הידרוניום, התנהגות האמוניה, הגדרת ברונסטד-לאורי.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ד</w:t>
      </w:r>
      <w:r>
        <w:rPr>
          <w:rtl/>
        </w:rPr>
        <w:t>.  חומצות ובסיסים חזקים.</w:t>
      </w:r>
    </w:p>
    <w:p w:rsidR="00F6138D" w:rsidRPr="0088794A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color w:val="000000"/>
          <w:rtl/>
        </w:rPr>
      </w:pPr>
      <w:r w:rsidRPr="0088794A">
        <w:rPr>
          <w:color w:val="000000"/>
          <w:rtl/>
        </w:rPr>
        <w:tab/>
      </w:r>
      <w:r w:rsidRPr="0088794A">
        <w:rPr>
          <w:color w:val="000000"/>
          <w:rtl/>
        </w:rPr>
        <w:tab/>
      </w:r>
      <w:r w:rsidRPr="0088794A">
        <w:rPr>
          <w:rFonts w:hint="cs"/>
          <w:color w:val="000000"/>
          <w:rtl/>
        </w:rPr>
        <w:t>ה</w:t>
      </w:r>
      <w:r w:rsidRPr="0088794A">
        <w:rPr>
          <w:color w:val="000000"/>
          <w:rtl/>
        </w:rPr>
        <w:t>.  חומצות ובסיסים חלשים.</w:t>
      </w:r>
    </w:p>
    <w:p w:rsidR="00F6138D" w:rsidRDefault="00F6138D" w:rsidP="00F6138D">
      <w:pPr>
        <w:tabs>
          <w:tab w:val="left" w:pos="567"/>
          <w:tab w:val="left" w:pos="1701"/>
          <w:tab w:val="left" w:pos="2268"/>
          <w:tab w:val="right" w:pos="235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ו</w:t>
      </w:r>
      <w:r>
        <w:rPr>
          <w:rtl/>
        </w:rPr>
        <w:t xml:space="preserve">. </w:t>
      </w:r>
      <w:r>
        <w:rPr>
          <w:rFonts w:hint="cs"/>
          <w:rtl/>
        </w:rPr>
        <w:t xml:space="preserve"> </w:t>
      </w:r>
      <w:r>
        <w:rPr>
          <w:rtl/>
        </w:rPr>
        <w:t xml:space="preserve"> המים וסולם ה- </w:t>
      </w:r>
      <w:r>
        <w:t>pH</w:t>
      </w:r>
      <w:r>
        <w:rPr>
          <w:rtl/>
        </w:rPr>
        <w:t>.</w:t>
      </w:r>
    </w:p>
    <w:p w:rsidR="000A296E" w:rsidRDefault="000A296E" w:rsidP="000A296E">
      <w:pPr>
        <w:ind w:right="283"/>
      </w:pPr>
    </w:p>
    <w:p w:rsidR="000A296E" w:rsidRDefault="000A296E" w:rsidP="000A296E">
      <w:pPr>
        <w:spacing w:line="220" w:lineRule="exact"/>
      </w:pPr>
    </w:p>
    <w:p w:rsidR="00874155" w:rsidRDefault="000A296E" w:rsidP="00050776">
      <w:pPr>
        <w:spacing w:line="220" w:lineRule="exact"/>
        <w:rPr>
          <w:rtl/>
        </w:rPr>
      </w:pPr>
      <w:r>
        <w:tab/>
      </w:r>
      <w:r>
        <w:rPr>
          <w:b/>
          <w:bCs/>
          <w:sz w:val="32"/>
          <w:szCs w:val="34"/>
        </w:rPr>
        <w:sym w:font="Wingdings" w:char="F045"/>
      </w:r>
      <w:r>
        <w:rPr>
          <w:rtl/>
        </w:rPr>
        <w:tab/>
        <w:t>נושאי הלימוד הנזכרים לעיל אינם נלמדים בהכרח על פי הסדר בו הם מופיעים בדף זה.</w:t>
      </w: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p w:rsidR="00874155" w:rsidRDefault="00874155" w:rsidP="000A296E">
      <w:pPr>
        <w:spacing w:line="220" w:lineRule="exact"/>
        <w:rPr>
          <w:rtl/>
        </w:rPr>
      </w:pPr>
    </w:p>
    <w:sectPr w:rsidR="00874155" w:rsidSect="00EB5B06">
      <w:footerReference w:type="even" r:id="rId11"/>
      <w:footerReference w:type="default" r:id="rId12"/>
      <w:endnotePr>
        <w:numFmt w:val="lowerLetter"/>
      </w:endnotePr>
      <w:pgSz w:w="11906" w:h="16838"/>
      <w:pgMar w:top="567" w:right="1134" w:bottom="567" w:left="1134" w:header="0" w:footer="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81" w:rsidRDefault="00697281">
      <w:r>
        <w:separator/>
      </w:r>
    </w:p>
  </w:endnote>
  <w:endnote w:type="continuationSeparator" w:id="0">
    <w:p w:rsidR="00697281" w:rsidRDefault="0069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ttman Adii">
    <w:altName w:val="Segoe UI Semilight"/>
    <w:charset w:val="B1"/>
    <w:family w:val="auto"/>
    <w:pitch w:val="variable"/>
    <w:sig w:usb0="00000800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A0" w:rsidRDefault="00CE5714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E17A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AA0">
      <w:rPr>
        <w:rStyle w:val="a5"/>
      </w:rPr>
      <w:t>3</w:t>
    </w:r>
    <w:r>
      <w:rPr>
        <w:rStyle w:val="a5"/>
      </w:rPr>
      <w:fldChar w:fldCharType="end"/>
    </w:r>
  </w:p>
  <w:p w:rsidR="00E17AA0" w:rsidRDefault="00E17AA0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A0" w:rsidRDefault="00CE5714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E17A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00C">
      <w:rPr>
        <w:rStyle w:val="a5"/>
        <w:noProof/>
        <w:rtl/>
      </w:rPr>
      <w:t>3</w:t>
    </w:r>
    <w:r>
      <w:rPr>
        <w:rStyle w:val="a5"/>
      </w:rPr>
      <w:fldChar w:fldCharType="end"/>
    </w:r>
  </w:p>
  <w:p w:rsidR="00E17AA0" w:rsidRDefault="00CE5714">
    <w:pPr>
      <w:pBdr>
        <w:top w:val="single" w:sz="4" w:space="1" w:color="auto"/>
      </w:pBdr>
      <w:rPr>
        <w:rtl/>
      </w:rPr>
    </w:pPr>
    <w:r>
      <w:rPr>
        <w:snapToGrid w:val="0"/>
        <w:sz w:val="12"/>
        <w:szCs w:val="14"/>
      </w:rPr>
      <w:fldChar w:fldCharType="begin"/>
    </w:r>
    <w:r w:rsidR="00E17AA0">
      <w:rPr>
        <w:snapToGrid w:val="0"/>
        <w:sz w:val="12"/>
        <w:szCs w:val="14"/>
      </w:rPr>
      <w:instrText xml:space="preserve"> FILENAME \p </w:instrText>
    </w:r>
    <w:r>
      <w:rPr>
        <w:snapToGrid w:val="0"/>
        <w:sz w:val="12"/>
        <w:szCs w:val="14"/>
      </w:rPr>
      <w:fldChar w:fldCharType="separate"/>
    </w:r>
    <w:r w:rsidR="0060743E">
      <w:rPr>
        <w:noProof/>
        <w:snapToGrid w:val="0"/>
        <w:sz w:val="12"/>
        <w:szCs w:val="14"/>
      </w:rPr>
      <w:t>H:\Admin\MINHELET\</w:t>
    </w:r>
    <w:r w:rsidR="0060743E">
      <w:rPr>
        <w:noProof/>
        <w:snapToGrid w:val="0"/>
        <w:sz w:val="12"/>
        <w:szCs w:val="14"/>
        <w:rtl/>
      </w:rPr>
      <w:t>מזכירות תלמידים</w:t>
    </w:r>
    <w:r w:rsidR="0060743E">
      <w:rPr>
        <w:noProof/>
        <w:snapToGrid w:val="0"/>
        <w:sz w:val="12"/>
        <w:szCs w:val="14"/>
      </w:rPr>
      <w:t>\RavidG\</w:t>
    </w:r>
    <w:r w:rsidR="0060743E">
      <w:rPr>
        <w:noProof/>
        <w:snapToGrid w:val="0"/>
        <w:sz w:val="12"/>
        <w:szCs w:val="14"/>
        <w:rtl/>
      </w:rPr>
      <w:t>קורסי הכנה\תשעד\קורסי הכנה תקנון תשעד</w:t>
    </w:r>
    <w:r w:rsidR="0060743E">
      <w:rPr>
        <w:noProof/>
        <w:snapToGrid w:val="0"/>
        <w:sz w:val="12"/>
        <w:szCs w:val="14"/>
      </w:rPr>
      <w:t>.doc</w:t>
    </w:r>
    <w:r>
      <w:rPr>
        <w:snapToGrid w:val="0"/>
        <w:sz w:val="12"/>
        <w:szCs w:val="14"/>
      </w:rPr>
      <w:fldChar w:fldCharType="end"/>
    </w:r>
  </w:p>
  <w:p w:rsidR="00E17AA0" w:rsidRDefault="00E17AA0">
    <w:pPr>
      <w:pStyle w:val="a4"/>
      <w:ind w:right="360"/>
      <w:rPr>
        <w:rtl/>
      </w:rPr>
    </w:pPr>
  </w:p>
  <w:p w:rsidR="00E17AA0" w:rsidRDefault="00E17AA0">
    <w:pPr>
      <w:pStyle w:val="a4"/>
      <w:ind w:right="360"/>
      <w:rPr>
        <w:rtl/>
      </w:rPr>
    </w:pPr>
  </w:p>
  <w:p w:rsidR="00E17AA0" w:rsidRDefault="00E17AA0">
    <w:pPr>
      <w:pStyle w:val="a4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81" w:rsidRDefault="00697281">
      <w:r>
        <w:separator/>
      </w:r>
    </w:p>
  </w:footnote>
  <w:footnote w:type="continuationSeparator" w:id="0">
    <w:p w:rsidR="00697281" w:rsidRDefault="0069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964"/>
    <w:multiLevelType w:val="hybridMultilevel"/>
    <w:tmpl w:val="B60A1008"/>
    <w:lvl w:ilvl="0" w:tplc="7304BBAE">
      <w:start w:val="2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A4E165C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C2468F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" w15:restartNumberingAfterBreak="0">
    <w:nsid w:val="13450420"/>
    <w:multiLevelType w:val="multilevel"/>
    <w:tmpl w:val="FF5289C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4" w15:restartNumberingAfterBreak="0">
    <w:nsid w:val="16F03D12"/>
    <w:multiLevelType w:val="hybridMultilevel"/>
    <w:tmpl w:val="3A9848B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1653FB4"/>
    <w:multiLevelType w:val="hybridMultilevel"/>
    <w:tmpl w:val="6192799A"/>
    <w:lvl w:ilvl="0" w:tplc="52ECBE2C">
      <w:start w:val="1"/>
      <w:numFmt w:val="bullet"/>
      <w:lvlText w:val="o"/>
      <w:lvlJc w:val="left"/>
      <w:pPr>
        <w:tabs>
          <w:tab w:val="num" w:pos="720"/>
        </w:tabs>
        <w:ind w:left="57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B1A"/>
    <w:multiLevelType w:val="hybridMultilevel"/>
    <w:tmpl w:val="2D0811BE"/>
    <w:lvl w:ilvl="0" w:tplc="040D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157"/>
        </w:tabs>
        <w:ind w:left="1157" w:right="115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77"/>
        </w:tabs>
        <w:ind w:left="1877" w:right="187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97"/>
        </w:tabs>
        <w:ind w:left="2597" w:right="259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317"/>
        </w:tabs>
        <w:ind w:left="3317" w:right="331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037"/>
        </w:tabs>
        <w:ind w:left="4037" w:right="403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757"/>
        </w:tabs>
        <w:ind w:left="4757" w:right="475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77"/>
        </w:tabs>
        <w:ind w:left="5477" w:right="547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97"/>
        </w:tabs>
        <w:ind w:left="6197" w:right="6197" w:hanging="360"/>
      </w:pPr>
      <w:rPr>
        <w:rFonts w:ascii="Wingdings" w:hAnsi="Wingdings" w:hint="default"/>
      </w:rPr>
    </w:lvl>
  </w:abstractNum>
  <w:abstractNum w:abstractNumId="7" w15:restartNumberingAfterBreak="0">
    <w:nsid w:val="6C8C08F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6D065837"/>
    <w:multiLevelType w:val="singleLevel"/>
    <w:tmpl w:val="E5AED082"/>
    <w:lvl w:ilvl="0">
      <w:start w:val="1"/>
      <w:numFmt w:val="hebrew1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</w:abstractNum>
  <w:abstractNum w:abstractNumId="9" w15:restartNumberingAfterBreak="0">
    <w:nsid w:val="76317E6E"/>
    <w:multiLevelType w:val="multilevel"/>
    <w:tmpl w:val="2D9ACB62"/>
    <w:styleLink w:val="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cs="David" w:hint="default"/>
        <w:szCs w:val="24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David" w:hint="default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797"/>
          </w:tabs>
          <w:ind w:left="179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17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8">
    <w:abstractNumId w:val="9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David" w:hint="default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797"/>
          </w:tabs>
          <w:ind w:left="179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17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9">
    <w:abstractNumId w:val="3"/>
  </w:num>
  <w:num w:numId="10">
    <w:abstractNumId w:val="9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David" w:hint="default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797"/>
          </w:tabs>
          <w:ind w:left="179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17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E"/>
    <w:rsid w:val="000438C4"/>
    <w:rsid w:val="00044D73"/>
    <w:rsid w:val="00050776"/>
    <w:rsid w:val="000566E0"/>
    <w:rsid w:val="000623AA"/>
    <w:rsid w:val="0009172D"/>
    <w:rsid w:val="000A296E"/>
    <w:rsid w:val="000A31AD"/>
    <w:rsid w:val="000A76B6"/>
    <w:rsid w:val="000E5978"/>
    <w:rsid w:val="00114D37"/>
    <w:rsid w:val="00166355"/>
    <w:rsid w:val="00167E68"/>
    <w:rsid w:val="001A700C"/>
    <w:rsid w:val="001B532B"/>
    <w:rsid w:val="001B6217"/>
    <w:rsid w:val="001C5DEE"/>
    <w:rsid w:val="001C621C"/>
    <w:rsid w:val="001D33A9"/>
    <w:rsid w:val="001E4465"/>
    <w:rsid w:val="00205FA0"/>
    <w:rsid w:val="00207953"/>
    <w:rsid w:val="002100D8"/>
    <w:rsid w:val="00214CFA"/>
    <w:rsid w:val="00214E2A"/>
    <w:rsid w:val="00243902"/>
    <w:rsid w:val="00250FFC"/>
    <w:rsid w:val="002667C4"/>
    <w:rsid w:val="00266D4F"/>
    <w:rsid w:val="0027300E"/>
    <w:rsid w:val="00277386"/>
    <w:rsid w:val="002A4E20"/>
    <w:rsid w:val="002D5032"/>
    <w:rsid w:val="002E6EF5"/>
    <w:rsid w:val="003255E3"/>
    <w:rsid w:val="00325C77"/>
    <w:rsid w:val="00334027"/>
    <w:rsid w:val="00342EE2"/>
    <w:rsid w:val="0035303C"/>
    <w:rsid w:val="00355893"/>
    <w:rsid w:val="00370FF7"/>
    <w:rsid w:val="003A35A4"/>
    <w:rsid w:val="003A3C43"/>
    <w:rsid w:val="003E4F6B"/>
    <w:rsid w:val="00432FD8"/>
    <w:rsid w:val="0044761F"/>
    <w:rsid w:val="004B028B"/>
    <w:rsid w:val="004B710A"/>
    <w:rsid w:val="004C29A3"/>
    <w:rsid w:val="004D36AB"/>
    <w:rsid w:val="0051391D"/>
    <w:rsid w:val="00527044"/>
    <w:rsid w:val="00533ECD"/>
    <w:rsid w:val="005403F5"/>
    <w:rsid w:val="0054064C"/>
    <w:rsid w:val="00571828"/>
    <w:rsid w:val="005A3C97"/>
    <w:rsid w:val="005A3FF3"/>
    <w:rsid w:val="005F3E83"/>
    <w:rsid w:val="00600633"/>
    <w:rsid w:val="00601E26"/>
    <w:rsid w:val="0060743E"/>
    <w:rsid w:val="00610400"/>
    <w:rsid w:val="006165A7"/>
    <w:rsid w:val="00622C24"/>
    <w:rsid w:val="00625B0A"/>
    <w:rsid w:val="006554C8"/>
    <w:rsid w:val="00660D12"/>
    <w:rsid w:val="0066287B"/>
    <w:rsid w:val="00677519"/>
    <w:rsid w:val="00697281"/>
    <w:rsid w:val="006D1A17"/>
    <w:rsid w:val="006D47DE"/>
    <w:rsid w:val="006D7B64"/>
    <w:rsid w:val="00710F52"/>
    <w:rsid w:val="00730A4B"/>
    <w:rsid w:val="007329F4"/>
    <w:rsid w:val="007336CF"/>
    <w:rsid w:val="00734509"/>
    <w:rsid w:val="00735322"/>
    <w:rsid w:val="00742D1E"/>
    <w:rsid w:val="00756AD0"/>
    <w:rsid w:val="00762978"/>
    <w:rsid w:val="00771A25"/>
    <w:rsid w:val="007834B7"/>
    <w:rsid w:val="007B2FD8"/>
    <w:rsid w:val="007D56C0"/>
    <w:rsid w:val="007E25EB"/>
    <w:rsid w:val="007E5A4D"/>
    <w:rsid w:val="00835167"/>
    <w:rsid w:val="008579DE"/>
    <w:rsid w:val="00866F88"/>
    <w:rsid w:val="00874155"/>
    <w:rsid w:val="008752A9"/>
    <w:rsid w:val="00897078"/>
    <w:rsid w:val="008B1964"/>
    <w:rsid w:val="008F368F"/>
    <w:rsid w:val="00923BFC"/>
    <w:rsid w:val="00924712"/>
    <w:rsid w:val="009268F3"/>
    <w:rsid w:val="009276BE"/>
    <w:rsid w:val="00931993"/>
    <w:rsid w:val="00934EC1"/>
    <w:rsid w:val="00935E5B"/>
    <w:rsid w:val="00942E28"/>
    <w:rsid w:val="00976F73"/>
    <w:rsid w:val="00993AFD"/>
    <w:rsid w:val="009B03AD"/>
    <w:rsid w:val="009D3D1E"/>
    <w:rsid w:val="009E2B3B"/>
    <w:rsid w:val="00A15CE0"/>
    <w:rsid w:val="00A20ADC"/>
    <w:rsid w:val="00A24C7C"/>
    <w:rsid w:val="00A53B4E"/>
    <w:rsid w:val="00A65D10"/>
    <w:rsid w:val="00A67FE1"/>
    <w:rsid w:val="00A713C2"/>
    <w:rsid w:val="00A84E21"/>
    <w:rsid w:val="00A85E49"/>
    <w:rsid w:val="00A914EF"/>
    <w:rsid w:val="00A959E4"/>
    <w:rsid w:val="00A96856"/>
    <w:rsid w:val="00AA198C"/>
    <w:rsid w:val="00AB67C9"/>
    <w:rsid w:val="00AC2AFB"/>
    <w:rsid w:val="00AE438E"/>
    <w:rsid w:val="00B3033E"/>
    <w:rsid w:val="00B33223"/>
    <w:rsid w:val="00B365D6"/>
    <w:rsid w:val="00B64E26"/>
    <w:rsid w:val="00BC788F"/>
    <w:rsid w:val="00BD0FBC"/>
    <w:rsid w:val="00BD6807"/>
    <w:rsid w:val="00C01F5E"/>
    <w:rsid w:val="00C0473B"/>
    <w:rsid w:val="00C13814"/>
    <w:rsid w:val="00C22AA4"/>
    <w:rsid w:val="00C24687"/>
    <w:rsid w:val="00C64A48"/>
    <w:rsid w:val="00CE5714"/>
    <w:rsid w:val="00D06153"/>
    <w:rsid w:val="00D4186D"/>
    <w:rsid w:val="00D47038"/>
    <w:rsid w:val="00D53B70"/>
    <w:rsid w:val="00D63110"/>
    <w:rsid w:val="00D635E0"/>
    <w:rsid w:val="00D64981"/>
    <w:rsid w:val="00D95D8D"/>
    <w:rsid w:val="00D966E1"/>
    <w:rsid w:val="00D97621"/>
    <w:rsid w:val="00DA144B"/>
    <w:rsid w:val="00DC313C"/>
    <w:rsid w:val="00DD2DA0"/>
    <w:rsid w:val="00DD7806"/>
    <w:rsid w:val="00DE6B4C"/>
    <w:rsid w:val="00E17AA0"/>
    <w:rsid w:val="00E3620B"/>
    <w:rsid w:val="00E44B40"/>
    <w:rsid w:val="00E63498"/>
    <w:rsid w:val="00E70F73"/>
    <w:rsid w:val="00E74731"/>
    <w:rsid w:val="00E94E7F"/>
    <w:rsid w:val="00E9570E"/>
    <w:rsid w:val="00E960E0"/>
    <w:rsid w:val="00EB5B06"/>
    <w:rsid w:val="00EB707C"/>
    <w:rsid w:val="00EF2A04"/>
    <w:rsid w:val="00F15FCA"/>
    <w:rsid w:val="00F264EE"/>
    <w:rsid w:val="00F50932"/>
    <w:rsid w:val="00F516B2"/>
    <w:rsid w:val="00F6138D"/>
    <w:rsid w:val="00FA1F44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0BA8F9-C445-4910-B858-DA3343C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296E"/>
    <w:pPr>
      <w:bidi/>
    </w:pPr>
    <w:rPr>
      <w:rFonts w:cs="David"/>
      <w:sz w:val="22"/>
      <w:szCs w:val="24"/>
      <w:lang w:eastAsia="he-IL"/>
    </w:rPr>
  </w:style>
  <w:style w:type="paragraph" w:styleId="1">
    <w:name w:val="heading 1"/>
    <w:basedOn w:val="a0"/>
    <w:next w:val="a0"/>
    <w:qFormat/>
    <w:rsid w:val="000A296E"/>
    <w:pPr>
      <w:keepNext/>
      <w:jc w:val="center"/>
      <w:outlineLvl w:val="0"/>
    </w:pPr>
    <w:rPr>
      <w:rFonts w:cs="Guttman Adii"/>
      <w:b/>
      <w:bCs/>
      <w:szCs w:val="36"/>
      <w:u w:val="single"/>
    </w:rPr>
  </w:style>
  <w:style w:type="paragraph" w:styleId="4">
    <w:name w:val="heading 4"/>
    <w:basedOn w:val="a0"/>
    <w:next w:val="a0"/>
    <w:qFormat/>
    <w:rsid w:val="000A296E"/>
    <w:pPr>
      <w:keepNext/>
      <w:outlineLvl w:val="3"/>
    </w:pPr>
    <w:rPr>
      <w:rFonts w:cs="Guttman Adii"/>
      <w:b/>
      <w:bCs/>
      <w:sz w:val="16"/>
      <w:szCs w:val="30"/>
      <w:u w:val="single"/>
    </w:rPr>
  </w:style>
  <w:style w:type="paragraph" w:styleId="5">
    <w:name w:val="heading 5"/>
    <w:basedOn w:val="a0"/>
    <w:next w:val="a0"/>
    <w:qFormat/>
    <w:rsid w:val="000A29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A296E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0"/>
    <w:next w:val="a0"/>
    <w:qFormat/>
    <w:rsid w:val="000A296E"/>
    <w:pPr>
      <w:spacing w:before="240" w:after="60"/>
      <w:outlineLvl w:val="6"/>
    </w:pPr>
    <w:rPr>
      <w:rFonts w:cs="Times New Roman"/>
      <w:sz w:val="24"/>
    </w:rPr>
  </w:style>
  <w:style w:type="paragraph" w:styleId="8">
    <w:name w:val="heading 8"/>
    <w:basedOn w:val="a0"/>
    <w:next w:val="a0"/>
    <w:qFormat/>
    <w:rsid w:val="000A296E"/>
    <w:pPr>
      <w:spacing w:before="240" w:after="60"/>
      <w:outlineLvl w:val="7"/>
    </w:pPr>
    <w:rPr>
      <w:rFonts w:cs="Times New Roman"/>
      <w:i/>
      <w:iCs/>
      <w:sz w:val="24"/>
    </w:rPr>
  </w:style>
  <w:style w:type="paragraph" w:styleId="9">
    <w:name w:val="heading 9"/>
    <w:basedOn w:val="a0"/>
    <w:next w:val="a0"/>
    <w:qFormat/>
    <w:rsid w:val="000A296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שאלות"/>
    <w:basedOn w:val="a3"/>
    <w:rsid w:val="00F264EE"/>
    <w:pPr>
      <w:numPr>
        <w:numId w:val="1"/>
      </w:numPr>
    </w:pPr>
  </w:style>
  <w:style w:type="paragraph" w:styleId="a4">
    <w:name w:val="footer"/>
    <w:basedOn w:val="a0"/>
    <w:rsid w:val="000A296E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0A296E"/>
  </w:style>
  <w:style w:type="paragraph" w:styleId="a6">
    <w:name w:val="Body Text"/>
    <w:basedOn w:val="a0"/>
    <w:rsid w:val="000A296E"/>
    <w:pPr>
      <w:jc w:val="both"/>
    </w:pPr>
    <w:rPr>
      <w:b/>
      <w:bCs/>
    </w:rPr>
  </w:style>
  <w:style w:type="paragraph" w:styleId="a7">
    <w:name w:val="Balloon Text"/>
    <w:basedOn w:val="a0"/>
    <w:semiHidden/>
    <w:rsid w:val="00874155"/>
    <w:rPr>
      <w:rFonts w:ascii="Tahoma" w:hAnsi="Tahoma" w:cs="Tahoma"/>
      <w:sz w:val="16"/>
      <w:szCs w:val="16"/>
    </w:rPr>
  </w:style>
  <w:style w:type="paragraph" w:styleId="a8">
    <w:name w:val="Block Text"/>
    <w:basedOn w:val="a0"/>
    <w:rsid w:val="00F6138D"/>
    <w:pPr>
      <w:numPr>
        <w:ilvl w:val="12"/>
      </w:numPr>
      <w:ind w:left="1003" w:right="100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ms.tau.ac.il/md/login.asp?prolog=ent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88AA-3D12-4E49-A2A2-0489E093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6838</CharactersWithSpaces>
  <SharedDoc>false</SharedDoc>
  <HLinks>
    <vt:vector size="6" baseType="variant">
      <vt:variant>
        <vt:i4>2097206</vt:i4>
      </vt:variant>
      <vt:variant>
        <vt:i4>0</vt:i4>
      </vt:variant>
      <vt:variant>
        <vt:i4>0</vt:i4>
      </vt:variant>
      <vt:variant>
        <vt:i4>5</vt:i4>
      </vt:variant>
      <vt:variant>
        <vt:lpwstr>https://www.ims.tau.ac.il/md/login.asp?prolog=entry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ravid</dc:creator>
  <cp:lastModifiedBy>RavidG</cp:lastModifiedBy>
  <cp:revision>3</cp:revision>
  <cp:lastPrinted>2013-04-07T08:24:00Z</cp:lastPrinted>
  <dcterms:created xsi:type="dcterms:W3CDTF">2015-06-02T07:45:00Z</dcterms:created>
  <dcterms:modified xsi:type="dcterms:W3CDTF">2015-06-02T09:52:00Z</dcterms:modified>
</cp:coreProperties>
</file>